
<file path=[Content_Types].xml><?xml version="1.0" encoding="utf-8"?>
<Types xmlns="http://schemas.openxmlformats.org/package/2006/content-types">
  <Default Extension="xml" ContentType="application/xml"/>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72"/>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“我要开养老院”</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（公司）</w:t>
      </w:r>
    </w:p>
    <w:p>
      <w:pPr>
        <w:tabs>
          <w:tab w:val="left" w:pos="5370"/>
        </w:tabs>
        <w:jc w:val="center"/>
        <w:rPr>
          <w:sz w:val="52"/>
          <w:szCs w:val="84"/>
        </w:rPr>
      </w:pPr>
    </w:p>
    <w:p>
      <w:pPr>
        <w:tabs>
          <w:tab w:val="left" w:pos="5370"/>
        </w:tabs>
        <w:jc w:val="center"/>
        <w:rPr>
          <w:rFonts w:hint="eastAsia" w:eastAsia="宋体"/>
          <w:sz w:val="52"/>
          <w:szCs w:val="84"/>
          <w:lang w:eastAsia="zh-CN"/>
        </w:rPr>
      </w:pPr>
      <w:r>
        <w:rPr>
          <w:rFonts w:hint="eastAsia" w:eastAsia="宋体"/>
          <w:sz w:val="52"/>
          <w:szCs w:val="84"/>
          <w:lang w:eastAsia="zh-CN"/>
        </w:rPr>
        <w:drawing>
          <wp:inline distT="0" distB="0" distL="114300" distR="114300">
            <wp:extent cx="2160270" cy="2160270"/>
            <wp:effectExtent l="0" t="0" r="11430" b="11430"/>
            <wp:docPr id="1" name="图片 1" descr="156177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61777700"/>
                    <pic:cNvPicPr>
                      <a:picLocks noChangeAspect="1"/>
                    </pic:cNvPicPr>
                  </pic:nvPicPr>
                  <pic:blipFill>
                    <a:blip r:embed="rId7"/>
                    <a:stretch>
                      <a:fillRect/>
                    </a:stretch>
                  </pic:blipFill>
                  <pic:spPr>
                    <a:xfrm>
                      <a:off x="0" y="0"/>
                      <a:ext cx="2160270" cy="2160270"/>
                    </a:xfrm>
                    <a:prstGeom prst="rect">
                      <a:avLst/>
                    </a:prstGeom>
                  </pic:spPr>
                </pic:pic>
              </a:graphicData>
            </a:graphic>
          </wp:inline>
        </w:drawing>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b/>
          <w:color w:val="000000"/>
          <w:sz w:val="44"/>
          <w:szCs w:val="44"/>
        </w:rPr>
      </w:pPr>
      <w:bookmarkStart w:id="0" w:name="_GoBack"/>
      <w:bookmarkEnd w:id="0"/>
    </w:p>
    <w:p>
      <w:pPr>
        <w:tabs>
          <w:tab w:val="left" w:pos="5370"/>
        </w:tabs>
        <w:jc w:val="center"/>
        <w:rPr>
          <w:b/>
          <w:color w:val="000000"/>
          <w:sz w:val="44"/>
          <w:szCs w:val="44"/>
        </w:rPr>
      </w:pPr>
      <w:r>
        <w:rPr>
          <w:rFonts w:hint="eastAsia"/>
          <w:b/>
          <w:color w:val="000000"/>
          <w:sz w:val="44"/>
          <w:szCs w:val="44"/>
        </w:rPr>
        <w:t>申  明</w:t>
      </w:r>
    </w:p>
    <w:p>
      <w:pPr>
        <w:tabs>
          <w:tab w:val="left" w:pos="5370"/>
        </w:tabs>
        <w:rPr>
          <w:b/>
          <w:color w:val="000000"/>
          <w:sz w:val="44"/>
          <w:szCs w:val="44"/>
        </w:rPr>
      </w:pPr>
    </w:p>
    <w:p>
      <w:pPr>
        <w:numPr>
          <w:ilvl w:val="0"/>
          <w:numId w:val="1"/>
        </w:numPr>
        <w:tabs>
          <w:tab w:val="left" w:pos="5370"/>
        </w:tabs>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请认真阅读本服务规程。申请人可按照本套餐事项办理，也可自愿选择合并事项。</w:t>
      </w:r>
    </w:p>
    <w:p>
      <w:pPr>
        <w:numPr>
          <w:ilvl w:val="0"/>
          <w:numId w:val="1"/>
        </w:num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numPr>
          <w:ilvl w:val="0"/>
          <w:numId w:val="1"/>
        </w:num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本服务规程旨在帮助您迅速了解开设养老院的有关审批服务信息，实施清单的全部内容您可通过以下渠道获取详细信息：</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fldChar w:fldCharType="begin"/>
      </w:r>
      <w:r>
        <w:instrText xml:space="preserve"> HYPERLINK "http://zwfw.hunan.gov.cn/hnvirtualhall/430626999000/jsp/index.jsp" </w:instrText>
      </w:r>
      <w:r>
        <w:fldChar w:fldCharType="separate"/>
      </w:r>
      <w:r>
        <w:rPr>
          <w:rStyle w:val="8"/>
          <w:rFonts w:ascii="仿宋_GB2312" w:hAnsi="Times New Roman" w:eastAsia="仿宋_GB2312"/>
          <w:color w:val="auto"/>
          <w:sz w:val="32"/>
          <w:szCs w:val="32"/>
          <w:u w:val="none"/>
        </w:rPr>
        <w:t>http://zwfw.hunan.gov.cn/hnvirtualhall/430626999000/jsp/index.jsp</w:t>
      </w:r>
      <w:r>
        <w:rPr>
          <w:rStyle w:val="8"/>
          <w:rFonts w:ascii="仿宋_GB2312" w:hAnsi="Times New Roman" w:eastAsia="仿宋_GB2312"/>
          <w:color w:val="auto"/>
          <w:sz w:val="32"/>
          <w:szCs w:val="32"/>
          <w:u w:val="none"/>
        </w:rPr>
        <w:fldChar w:fldCharType="end"/>
      </w:r>
      <w:r>
        <w:rPr>
          <w:rFonts w:hint="eastAsia" w:ascii="仿宋_GB2312" w:hAnsi="Times New Roman" w:eastAsia="仿宋_GB2312"/>
          <w:sz w:val="32"/>
          <w:szCs w:val="32"/>
        </w:rPr>
        <w:t>）。</w:t>
      </w:r>
    </w:p>
    <w:p>
      <w:pPr>
        <w:tabs>
          <w:tab w:val="left" w:pos="5370"/>
        </w:tabs>
        <w:ind w:firstLine="640" w:firstLineChars="200"/>
        <w:rPr>
          <w:rFonts w:ascii="仿宋_GB2312" w:hAnsi="仿宋_GB2312" w:eastAsia="仿宋_GB2312" w:cs="仿宋_GB2312"/>
          <w:color w:val="000000"/>
          <w:sz w:val="32"/>
          <w:szCs w:val="32"/>
        </w:rPr>
      </w:pPr>
    </w:p>
    <w:p>
      <w:pPr>
        <w:rPr>
          <w:rFonts w:ascii="宋体" w:hAnsi="宋体"/>
          <w:sz w:val="32"/>
          <w:szCs w:val="32"/>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“我要开养老院”</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 ：</w:t>
      </w:r>
      <w:r>
        <w:rPr>
          <w:rFonts w:hint="eastAsia" w:ascii="仿宋_GB2312" w:hAnsi="仿宋_GB2312" w:eastAsia="仿宋_GB2312" w:cs="仿宋_GB2312"/>
          <w:sz w:val="32"/>
          <w:szCs w:val="32"/>
        </w:rPr>
        <w:t>“我要开养老院”套餐服务</w:t>
      </w:r>
      <w:r>
        <w:rPr>
          <w:rFonts w:ascii="仿宋_GB2312" w:hAnsi="仿宋_GB2312" w:eastAsia="仿宋_GB2312" w:cs="仿宋_GB2312"/>
          <w:sz w:val="32"/>
          <w:szCs w:val="32"/>
        </w:rPr>
        <w:t>”</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color w:val="000000"/>
          <w:sz w:val="32"/>
          <w:szCs w:val="32"/>
        </w:rPr>
        <w:t>平江县域内</w:t>
      </w:r>
      <w:r>
        <w:rPr>
          <w:rFonts w:hint="eastAsia" w:ascii="仿宋_GB2312" w:hAnsi="仿宋_GB2312" w:eastAsia="仿宋_GB2312" w:cs="仿宋_GB2312"/>
          <w:sz w:val="32"/>
          <w:szCs w:val="32"/>
        </w:rPr>
        <w:t>新开养老院。</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（五）权限内建设项目环境影响报告表审批（或建设项目环境影响登记表备案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（六）设立养老机构备案；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（八）经营范围中涉及的其他后置许可经营项目的经营许可。</w:t>
      </w:r>
    </w:p>
    <w:p>
      <w:pPr>
        <w:rPr>
          <w:rFonts w:hint="eastAsia" w:ascii="黑体" w:hAnsi="黑体" w:eastAsia="黑体" w:cs="宋体"/>
          <w:b/>
          <w:bCs/>
          <w:sz w:val="32"/>
          <w:szCs w:val="32"/>
        </w:rPr>
      </w:pP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市场监管、城管、住建、生态环境、民政、税务等部门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1、具备公司设立的条件。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2、有符合养老机构相关规范和技术标准，符合国家环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境保护、消防安全、卫生防疫等要求的基本生活用房、设施设备和活动场地。</w:t>
      </w:r>
    </w:p>
    <w:p>
      <w:pPr>
        <w:spacing w:line="44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92"/>
        <w:gridCol w:w="2700"/>
        <w:gridCol w:w="1245"/>
        <w:gridCol w:w="540"/>
        <w:gridCol w:w="27"/>
        <w:gridCol w:w="4839"/>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5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涉及</w:t>
            </w:r>
          </w:p>
          <w:p>
            <w:pPr>
              <w:jc w:val="center"/>
              <w:rPr>
                <w:rFonts w:ascii="宋体" w:hAnsi="宋体" w:cs="宋体"/>
                <w:color w:val="000000"/>
                <w:sz w:val="24"/>
              </w:rPr>
            </w:pPr>
            <w:r>
              <w:rPr>
                <w:rFonts w:hint="eastAsia" w:ascii="宋体" w:hAnsi="宋体" w:cs="宋体"/>
                <w:color w:val="000000"/>
                <w:sz w:val="24"/>
              </w:rPr>
              <w:t>名称</w:t>
            </w: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序号</w:t>
            </w:r>
          </w:p>
        </w:tc>
        <w:tc>
          <w:tcPr>
            <w:tcW w:w="270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申请材料</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材料来源</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份数</w:t>
            </w:r>
          </w:p>
        </w:tc>
        <w:tc>
          <w:tcPr>
            <w:tcW w:w="4866" w:type="dxa"/>
            <w:gridSpan w:val="2"/>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各类情形</w:t>
            </w:r>
          </w:p>
        </w:tc>
        <w:tc>
          <w:tcPr>
            <w:tcW w:w="3546"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52" w:type="dxa"/>
            <w:vMerge w:val="restart"/>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基本材料</w:t>
            </w: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“我要开商场超市”套餐服务一次申请表单</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有限公司由全体股东签字或盖章，股份公司由全体董事签字</w:t>
            </w:r>
          </w:p>
        </w:tc>
        <w:tc>
          <w:tcPr>
            <w:tcW w:w="3546"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填写规范，工整，不漏项，，法定代表人签字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股东（发起人）、董事、监事、经理身份证复印件</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本人或指定代表或代理人签字“与原件一致”</w:t>
            </w:r>
          </w:p>
        </w:tc>
        <w:tc>
          <w:tcPr>
            <w:tcW w:w="3546"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申请人办理登记前，需先行对股东（发起人）、董事、监事、经理及指定代表或委托代理人的身份信息实行实名验证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指定代表或委托代理人身份证复印件</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指定代表或代理人签名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法定代表人信息</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法定代表人签名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营业执照</w:t>
            </w: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公司章程</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全体股东或全体发起人签署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9"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股东的主体资格证明或者自然人身份证件复印件</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66" w:type="dxa"/>
            <w:gridSpan w:val="2"/>
            <w:tcMar>
              <w:top w:w="0" w:type="dxa"/>
              <w:left w:w="0" w:type="dxa"/>
              <w:bottom w:w="0" w:type="dxa"/>
              <w:right w:w="0" w:type="dxa"/>
            </w:tcMar>
            <w:vAlign w:val="center"/>
          </w:tcPr>
          <w:p>
            <w:pPr>
              <w:pStyle w:val="10"/>
              <w:widowControl/>
              <w:tabs>
                <w:tab w:val="left" w:pos="840"/>
              </w:tabs>
              <w:adjustRightInd w:val="0"/>
              <w:snapToGrid w:val="0"/>
              <w:spacing w:line="400" w:lineRule="exact"/>
              <w:rPr>
                <w:rFonts w:ascii="宋体" w:hAnsi="宋体" w:cs="宋体"/>
                <w:color w:val="000000"/>
                <w:sz w:val="24"/>
                <w:szCs w:val="24"/>
              </w:rPr>
            </w:pPr>
            <w:r>
              <w:rPr>
                <w:rFonts w:hint="eastAsia" w:ascii="宋体" w:hAnsi="宋体" w:cs="宋体"/>
                <w:color w:val="000000"/>
                <w:sz w:val="24"/>
                <w:szCs w:val="24"/>
              </w:rPr>
              <w:t>◆股东为企业的，提交营业执照复印件</w:t>
            </w:r>
          </w:p>
          <w:p>
            <w:pPr>
              <w:pStyle w:val="10"/>
              <w:widowControl/>
              <w:tabs>
                <w:tab w:val="left" w:pos="840"/>
              </w:tabs>
              <w:adjustRightInd w:val="0"/>
              <w:snapToGrid w:val="0"/>
              <w:spacing w:line="400" w:lineRule="exact"/>
              <w:rPr>
                <w:rFonts w:ascii="宋体" w:hAnsi="宋体" w:cs="宋体"/>
                <w:color w:val="000000"/>
                <w:sz w:val="24"/>
                <w:szCs w:val="24"/>
              </w:rPr>
            </w:pPr>
            <w:r>
              <w:rPr>
                <w:rFonts w:hint="eastAsia" w:ascii="宋体" w:hAnsi="宋体" w:cs="宋体"/>
                <w:color w:val="000000"/>
                <w:sz w:val="24"/>
                <w:szCs w:val="24"/>
              </w:rPr>
              <w:t>◆股东为事业法人的，提交事业法人登记证书复印件</w:t>
            </w:r>
          </w:p>
          <w:p>
            <w:pPr>
              <w:pStyle w:val="10"/>
              <w:widowControl/>
              <w:adjustRightInd w:val="0"/>
              <w:snapToGrid w:val="0"/>
              <w:spacing w:line="400" w:lineRule="exact"/>
              <w:rPr>
                <w:rFonts w:ascii="宋体" w:hAnsi="宋体" w:cs="宋体"/>
                <w:color w:val="000000"/>
                <w:sz w:val="24"/>
                <w:szCs w:val="24"/>
              </w:rPr>
            </w:pPr>
            <w:r>
              <w:rPr>
                <w:rFonts w:hint="eastAsia" w:ascii="宋体" w:hAnsi="宋体" w:cs="宋体"/>
                <w:color w:val="000000"/>
                <w:sz w:val="24"/>
                <w:szCs w:val="24"/>
              </w:rPr>
              <w:t>◆股东为社团法人的，提交社团法人登记证复印件</w:t>
            </w:r>
          </w:p>
          <w:p>
            <w:pPr>
              <w:pStyle w:val="10"/>
              <w:widowControl/>
              <w:adjustRightInd w:val="0"/>
              <w:snapToGrid w:val="0"/>
              <w:spacing w:line="400" w:lineRule="exact"/>
              <w:rPr>
                <w:rFonts w:ascii="宋体" w:hAnsi="宋体" w:cs="宋体"/>
                <w:color w:val="000000"/>
                <w:sz w:val="24"/>
                <w:szCs w:val="24"/>
              </w:rPr>
            </w:pPr>
            <w:r>
              <w:rPr>
                <w:rFonts w:hint="eastAsia" w:ascii="宋体" w:hAnsi="宋体" w:cs="宋体"/>
                <w:color w:val="000000"/>
                <w:sz w:val="24"/>
                <w:szCs w:val="24"/>
              </w:rPr>
              <w:t>◆股东为民办非企业单位的，提交民办非企业单位证书复印件</w:t>
            </w:r>
          </w:p>
          <w:p>
            <w:pPr>
              <w:pStyle w:val="10"/>
              <w:widowControl/>
              <w:adjustRightInd w:val="0"/>
              <w:snapToGrid w:val="0"/>
              <w:spacing w:line="400" w:lineRule="exact"/>
              <w:rPr>
                <w:rFonts w:ascii="宋体" w:hAnsi="宋体" w:cs="宋体"/>
                <w:color w:val="000000"/>
                <w:sz w:val="24"/>
                <w:szCs w:val="24"/>
              </w:rPr>
            </w:pPr>
            <w:r>
              <w:rPr>
                <w:rFonts w:hint="eastAsia" w:ascii="宋体" w:hAnsi="宋体" w:cs="宋体"/>
                <w:color w:val="000000"/>
                <w:sz w:val="24"/>
                <w:szCs w:val="24"/>
              </w:rPr>
              <w:t>◆股东为自然人的，提交身份证件复印件</w:t>
            </w:r>
          </w:p>
          <w:p>
            <w:pPr>
              <w:rPr>
                <w:rFonts w:ascii="宋体" w:hAnsi="宋体" w:cs="宋体"/>
                <w:color w:val="000000"/>
                <w:sz w:val="24"/>
              </w:rPr>
            </w:pPr>
            <w:r>
              <w:rPr>
                <w:rFonts w:hint="eastAsia" w:ascii="宋体" w:hAnsi="宋体" w:cs="宋体"/>
                <w:color w:val="000000"/>
                <w:sz w:val="24"/>
              </w:rPr>
              <w:t>◆其他股东提交有关法律法规规定的资格证明</w:t>
            </w:r>
          </w:p>
        </w:tc>
        <w:tc>
          <w:tcPr>
            <w:tcW w:w="3546" w:type="dxa"/>
            <w:tcMar>
              <w:top w:w="0" w:type="dxa"/>
              <w:left w:w="0" w:type="dxa"/>
              <w:bottom w:w="0" w:type="dxa"/>
              <w:right w:w="0"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法定代表人、董事、监事和经理的任职文件</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设立了董事、监事、经理的提供相应文件</w:t>
            </w:r>
          </w:p>
        </w:tc>
        <w:tc>
          <w:tcPr>
            <w:tcW w:w="3546"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股东会决议由股东签署，董事会决议由公司董事签字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4"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住所使用证明</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themeColor="text1"/>
                <w:sz w:val="24"/>
              </w:rPr>
            </w:pPr>
            <w:r>
              <w:rPr>
                <w:rFonts w:hint="eastAsia" w:ascii="宋体" w:hAnsi="宋体" w:cs="宋体"/>
                <w:color w:val="000000" w:themeColor="text1"/>
                <w:sz w:val="24"/>
              </w:rPr>
              <w:t>1</w:t>
            </w:r>
          </w:p>
        </w:tc>
        <w:tc>
          <w:tcPr>
            <w:tcW w:w="4866" w:type="dxa"/>
            <w:gridSpan w:val="2"/>
            <w:tcMar>
              <w:top w:w="0" w:type="dxa"/>
              <w:left w:w="0" w:type="dxa"/>
              <w:bottom w:w="0" w:type="dxa"/>
              <w:right w:w="0" w:type="dxa"/>
            </w:tcMar>
            <w:vAlign w:val="center"/>
          </w:tcPr>
          <w:p>
            <w:pPr>
              <w:rPr>
                <w:rFonts w:ascii="宋体" w:hAnsi="宋体" w:cs="宋体"/>
                <w:color w:val="000000" w:themeColor="text1"/>
                <w:sz w:val="24"/>
              </w:rPr>
            </w:pPr>
            <w:r>
              <w:rPr>
                <w:rFonts w:hint="eastAsia" w:ascii="宋体" w:hAnsi="宋体" w:cs="宋体"/>
                <w:color w:val="000000" w:themeColor="text1"/>
                <w:sz w:val="24"/>
              </w:rPr>
              <w:t>◆属于自有房产，提交的房屋产权证或不动产权证复印件；</w:t>
            </w:r>
          </w:p>
          <w:p>
            <w:pPr>
              <w:rPr>
                <w:rFonts w:ascii="宋体" w:hAnsi="宋体" w:cs="宋体"/>
                <w:color w:val="000000" w:themeColor="text1"/>
                <w:sz w:val="24"/>
              </w:rPr>
            </w:pPr>
            <w:r>
              <w:rPr>
                <w:rFonts w:hint="eastAsia" w:ascii="宋体" w:hAnsi="宋体" w:cs="宋体"/>
                <w:color w:val="000000" w:themeColor="text1"/>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ascii="宋体" w:hAnsi="宋体" w:cs="宋体"/>
                <w:color w:val="000000" w:themeColor="text1"/>
                <w:sz w:val="24"/>
              </w:rPr>
            </w:pPr>
            <w:r>
              <w:rPr>
                <w:rFonts w:hint="eastAsia" w:ascii="宋体" w:hAnsi="宋体" w:cs="宋体"/>
                <w:color w:val="000000" w:themeColor="text1"/>
                <w:sz w:val="24"/>
              </w:rPr>
              <w:t>◆购买的商品房未取得房屋产权证明，提交的房地产管理部门的证明原件或建筑工程竣工验收合格证明复印件及购房合同复印件；</w:t>
            </w:r>
          </w:p>
          <w:p>
            <w:pPr>
              <w:rPr>
                <w:rFonts w:ascii="宋体" w:hAnsi="宋体" w:cs="宋体"/>
                <w:color w:val="000000" w:themeColor="text1"/>
                <w:sz w:val="24"/>
              </w:rPr>
            </w:pPr>
            <w:r>
              <w:rPr>
                <w:rFonts w:hint="eastAsia" w:ascii="宋体" w:hAnsi="宋体" w:cs="宋体"/>
                <w:color w:val="000000" w:themeColor="text1"/>
                <w:sz w:val="24"/>
              </w:rPr>
              <w:t>◆属于租赁（借用）他人房屋，提交的租赁（借用）合同复印件或无偿使用房屋证明原件及上述（一）至（三）项规定的有关材料；</w:t>
            </w:r>
          </w:p>
          <w:p>
            <w:pPr>
              <w:rPr>
                <w:rFonts w:ascii="宋体" w:hAnsi="宋体" w:cs="宋体"/>
                <w:color w:val="000000" w:themeColor="text1"/>
                <w:sz w:val="24"/>
              </w:rPr>
            </w:pPr>
            <w:r>
              <w:rPr>
                <w:rFonts w:hint="eastAsia" w:ascii="宋体" w:hAnsi="宋体" w:cs="宋体"/>
                <w:color w:val="000000" w:themeColor="text1"/>
                <w:sz w:val="24"/>
              </w:rPr>
              <w:t>◆集群注册企业，提交的住所（经营场所）托管机构出具的住所（经营场所）托管证明原件及托管机构的营业执照或执业许可证复印件；</w:t>
            </w:r>
          </w:p>
          <w:p>
            <w:pPr>
              <w:rPr>
                <w:rFonts w:ascii="宋体" w:hAnsi="宋体" w:cs="宋体"/>
                <w:color w:val="000000" w:themeColor="text1"/>
                <w:sz w:val="24"/>
              </w:rPr>
            </w:pPr>
            <w:r>
              <w:rPr>
                <w:rFonts w:hint="eastAsia" w:ascii="宋体" w:hAnsi="宋体" w:cs="宋体"/>
                <w:color w:val="000000" w:themeColor="text1"/>
                <w:sz w:val="24"/>
              </w:rPr>
              <w:t>◆租赁（借用）商场、宾馆、酒店、市场铺位、商务楼宇等经营场地，提交的租赁（借用）合同复印件及出租方营业执照复印件。</w:t>
            </w:r>
          </w:p>
          <w:p>
            <w:pPr>
              <w:rPr>
                <w:rFonts w:ascii="宋体" w:hAnsi="宋体" w:cs="宋体"/>
                <w:color w:val="000000" w:themeColor="text1"/>
                <w:sz w:val="24"/>
              </w:rPr>
            </w:pPr>
            <w:r>
              <w:rPr>
                <w:rFonts w:hint="eastAsia" w:ascii="宋体" w:hAnsi="宋体" w:cs="宋体"/>
                <w:color w:val="000000" w:themeColor="text1"/>
                <w:sz w:val="24"/>
              </w:rPr>
              <w:t>◆转租房屋作为住所（经营场所），提交的房屋产权人同意转租的证明原件；</w:t>
            </w:r>
          </w:p>
          <w:p>
            <w:pPr>
              <w:rPr>
                <w:rFonts w:ascii="宋体" w:hAnsi="宋体" w:cs="宋体"/>
                <w:color w:val="000000" w:themeColor="text1"/>
                <w:sz w:val="24"/>
              </w:rPr>
            </w:pPr>
            <w:r>
              <w:rPr>
                <w:rFonts w:hint="eastAsia" w:ascii="宋体" w:hAnsi="宋体" w:cs="宋体"/>
                <w:color w:val="000000" w:themeColor="text1"/>
                <w:sz w:val="24"/>
              </w:rPr>
              <w:t>◆使用平江县域内作为住所（经营场所）登记，提交的住所（经营场所）信息材料。</w:t>
            </w:r>
          </w:p>
          <w:p>
            <w:pPr>
              <w:rPr>
                <w:rFonts w:ascii="宋体" w:hAnsi="宋体" w:cs="宋体"/>
                <w:color w:val="000000" w:themeColor="text1"/>
                <w:sz w:val="24"/>
              </w:rPr>
            </w:pPr>
            <w:r>
              <w:rPr>
                <w:rFonts w:hint="eastAsia" w:ascii="宋体" w:hAnsi="宋体" w:cs="宋体"/>
                <w:color w:val="000000" w:themeColor="text1"/>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546"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552" w:type="dxa"/>
            <w:vMerge w:val="restart"/>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设立养老机构备案</w:t>
            </w: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设置养老机构备案书</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 xml:space="preserve">备案承诺书 </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52" w:type="dxa"/>
            <w:vMerge w:val="restart"/>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临时占用城市道路审批（办理门头装修的提供）</w:t>
            </w:r>
          </w:p>
        </w:tc>
        <w:tc>
          <w:tcPr>
            <w:tcW w:w="13489" w:type="dxa"/>
            <w:gridSpan w:val="7"/>
            <w:tcMar>
              <w:top w:w="0" w:type="dxa"/>
              <w:left w:w="0" w:type="dxa"/>
              <w:bottom w:w="0" w:type="dxa"/>
              <w:right w:w="0" w:type="dxa"/>
            </w:tcMar>
            <w:vAlign w:val="center"/>
          </w:tcPr>
          <w:p>
            <w:pPr>
              <w:jc w:val="center"/>
              <w:rPr>
                <w:rFonts w:ascii="宋体" w:hAnsi="宋体" w:cs="宋体"/>
                <w:color w:val="000000"/>
                <w:sz w:val="24"/>
              </w:rPr>
            </w:pPr>
            <w:r>
              <w:rPr>
                <w:rFonts w:hint="eastAsia" w:ascii="楷体" w:hAnsi="楷体" w:eastAsia="楷体" w:cs="宋体"/>
                <w:b/>
                <w:color w:val="000000"/>
                <w:sz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现状图（实景图）</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67" w:type="dxa"/>
            <w:gridSpan w:val="2"/>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39"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左右有参照门面的现场拍摄的含左右各一个门面在内的正立面图；左右没有参照门面的新建门面，提供该建筑物物业企业总体正立面图</w:t>
            </w:r>
          </w:p>
        </w:tc>
        <w:tc>
          <w:tcPr>
            <w:tcW w:w="3546" w:type="dxa"/>
            <w:tcMar>
              <w:top w:w="0" w:type="dxa"/>
              <w:left w:w="0" w:type="dxa"/>
              <w:bottom w:w="0" w:type="dxa"/>
              <w:right w:w="0"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效果图</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67" w:type="dxa"/>
            <w:gridSpan w:val="2"/>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39" w:type="dxa"/>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施工图</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67" w:type="dxa"/>
            <w:gridSpan w:val="2"/>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39"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简易门头只标注尺码，大型门头须提供具有设计资质的单位加盖印章的施工图，改变立面结构（落地占用台街）的，还须提供经规划主管部门审核批准的变更规划方案</w:t>
            </w:r>
          </w:p>
        </w:tc>
        <w:tc>
          <w:tcPr>
            <w:tcW w:w="3546" w:type="dxa"/>
            <w:tcMar>
              <w:top w:w="0" w:type="dxa"/>
              <w:left w:w="0" w:type="dxa"/>
              <w:bottom w:w="0" w:type="dxa"/>
              <w:right w:w="0"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restart"/>
            <w:tcMar>
              <w:top w:w="0" w:type="dxa"/>
              <w:left w:w="0" w:type="dxa"/>
              <w:bottom w:w="0" w:type="dxa"/>
              <w:right w:w="0" w:type="dxa"/>
            </w:tcMar>
            <w:vAlign w:val="center"/>
          </w:tcPr>
          <w:p>
            <w:pPr>
              <w:jc w:val="center"/>
              <w:rPr>
                <w:rFonts w:ascii="宋体" w:hAnsi="宋体" w:cs="宋体"/>
                <w:bCs/>
                <w:color w:val="000000"/>
                <w:sz w:val="24"/>
              </w:rPr>
            </w:pPr>
            <w:r>
              <w:rPr>
                <w:rFonts w:hint="eastAsia" w:ascii="宋体" w:hAnsi="宋体" w:cs="宋体"/>
                <w:bCs/>
                <w:color w:val="000000"/>
                <w:sz w:val="24"/>
                <w:shd w:val="clear" w:color="auto" w:fill="FFFFFF"/>
              </w:rPr>
              <w:t>设置大型户外广告及在城市建筑物、设施上悬挂、张贴宣传品（办理户外广告的提供）</w:t>
            </w:r>
          </w:p>
        </w:tc>
        <w:tc>
          <w:tcPr>
            <w:tcW w:w="13489" w:type="dxa"/>
            <w:gridSpan w:val="7"/>
            <w:tcMar>
              <w:top w:w="0" w:type="dxa"/>
              <w:left w:w="0" w:type="dxa"/>
              <w:bottom w:w="0" w:type="dxa"/>
              <w:right w:w="0" w:type="dxa"/>
            </w:tcMar>
            <w:vAlign w:val="center"/>
          </w:tcPr>
          <w:p>
            <w:pPr>
              <w:tabs>
                <w:tab w:val="left" w:pos="7487"/>
              </w:tabs>
              <w:jc w:val="center"/>
              <w:rPr>
                <w:rFonts w:cs="Calibri"/>
                <w:color w:val="000000"/>
                <w:sz w:val="24"/>
              </w:rPr>
            </w:pPr>
            <w:r>
              <w:rPr>
                <w:rFonts w:hint="eastAsia" w:ascii="楷体" w:hAnsi="楷体" w:eastAsia="楷体" w:cs="宋体"/>
                <w:b/>
                <w:bCs/>
                <w:color w:val="000000"/>
                <w:sz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4" w:hRule="atLeast"/>
        </w:trPr>
        <w:tc>
          <w:tcPr>
            <w:tcW w:w="552" w:type="dxa"/>
            <w:vMerge w:val="continue"/>
            <w:tcMar>
              <w:top w:w="0" w:type="dxa"/>
              <w:left w:w="0" w:type="dxa"/>
              <w:bottom w:w="0" w:type="dxa"/>
              <w:right w:w="0" w:type="dxa"/>
            </w:tcMar>
            <w:vAlign w:val="center"/>
          </w:tcPr>
          <w:p>
            <w:pPr>
              <w:jc w:val="center"/>
              <w:rPr>
                <w:rFonts w:ascii="宋体" w:hAnsi="宋体" w:cs="宋体"/>
                <w:bCs/>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现状图（实景图）</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cs="Calibri"/>
                <w:color w:val="000000"/>
                <w:sz w:val="24"/>
              </w:rPr>
            </w:pPr>
            <w:r>
              <w:rPr>
                <w:rFonts w:hint="eastAsia" w:cs="Calibri"/>
                <w:color w:val="000000"/>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◆在建筑物上设置广告的，现场拍摄的整幢建筑物的正立面图，并在正立面图上标示拟设置广告的具体位置。</w:t>
            </w:r>
          </w:p>
          <w:p>
            <w:pPr>
              <w:rPr>
                <w:rFonts w:ascii="宋体" w:hAnsi="宋体" w:cs="宋体"/>
                <w:color w:val="000000"/>
                <w:sz w:val="24"/>
              </w:rPr>
            </w:pPr>
            <w:r>
              <w:rPr>
                <w:rFonts w:hint="eastAsia" w:ascii="宋体" w:hAnsi="宋体" w:cs="宋体"/>
                <w:color w:val="000000"/>
                <w:sz w:val="24"/>
              </w:rPr>
              <w:t>◆在城市设施上设置广告的，现场拍摄整个建筑物的正立面图，并在正立面图上标示拟设置广告的具体位置</w:t>
            </w:r>
          </w:p>
        </w:tc>
        <w:tc>
          <w:tcPr>
            <w:tcW w:w="3546" w:type="dxa"/>
            <w:tcMar>
              <w:top w:w="0" w:type="dxa"/>
              <w:left w:w="0" w:type="dxa"/>
              <w:bottom w:w="0" w:type="dxa"/>
              <w:right w:w="0" w:type="dxa"/>
            </w:tcMar>
            <w:vAlign w:val="center"/>
          </w:tcPr>
          <w:p>
            <w:pPr>
              <w:rPr>
                <w:rFonts w:cs="Calibr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效果图</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施工图</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产权人同意或设施管理人同意设置的意见书</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552" w:type="dxa"/>
            <w:vMerge w:val="restart"/>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建设工程消防设计审核及备案</w:t>
            </w:r>
          </w:p>
        </w:tc>
        <w:tc>
          <w:tcPr>
            <w:tcW w:w="13489" w:type="dxa"/>
            <w:gridSpan w:val="7"/>
            <w:tcMar>
              <w:top w:w="0" w:type="dxa"/>
              <w:left w:w="0" w:type="dxa"/>
              <w:bottom w:w="0" w:type="dxa"/>
              <w:right w:w="0" w:type="dxa"/>
            </w:tcMar>
            <w:vAlign w:val="center"/>
          </w:tcPr>
          <w:p>
            <w:pPr>
              <w:jc w:val="center"/>
              <w:rPr>
                <w:rFonts w:ascii="宋体" w:hAnsi="宋体" w:cs="宋体"/>
                <w:color w:val="000000"/>
                <w:sz w:val="24"/>
              </w:rPr>
            </w:pPr>
            <w:r>
              <w:rPr>
                <w:rFonts w:hint="eastAsia" w:ascii="楷体" w:hAnsi="楷体" w:eastAsia="楷体" w:cs="楷体"/>
                <w:b/>
                <w:sz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2700" w:type="dxa"/>
            <w:tcMar>
              <w:top w:w="0" w:type="dxa"/>
              <w:left w:w="0" w:type="dxa"/>
              <w:bottom w:w="0" w:type="dxa"/>
              <w:right w:w="0" w:type="dxa"/>
            </w:tcMar>
            <w:vAlign w:val="center"/>
          </w:tcPr>
          <w:p>
            <w:pPr>
              <w:rPr>
                <w:rFonts w:ascii="宋体" w:hAnsi="宋体" w:cs="宋体"/>
                <w:color w:val="000000"/>
                <w:sz w:val="24"/>
              </w:rPr>
            </w:pPr>
            <w:r>
              <w:rPr>
                <w:rFonts w:ascii="宋体" w:hAnsi="宋体" w:cs="宋体"/>
                <w:color w:val="000000"/>
                <w:sz w:val="24"/>
              </w:rPr>
              <w:t>设计单位资质证明文件</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66" w:type="dxa"/>
            <w:gridSpan w:val="2"/>
            <w:tcMar>
              <w:top w:w="0" w:type="dxa"/>
              <w:left w:w="0" w:type="dxa"/>
              <w:bottom w:w="0" w:type="dxa"/>
              <w:right w:w="0" w:type="dxa"/>
            </w:tcMar>
            <w:vAlign w:val="center"/>
          </w:tcPr>
          <w:p>
            <w:pPr>
              <w:numPr>
                <w:ilvl w:val="0"/>
                <w:numId w:val="2"/>
              </w:numPr>
              <w:rPr>
                <w:rFonts w:ascii="宋体" w:hAnsi="宋体" w:cs="宋体"/>
                <w:color w:val="000000"/>
                <w:sz w:val="24"/>
              </w:rPr>
            </w:pPr>
            <w:r>
              <w:rPr>
                <w:rFonts w:hint="eastAsia" w:ascii="宋体" w:hAnsi="宋体" w:cs="宋体"/>
                <w:color w:val="000000"/>
                <w:sz w:val="24"/>
              </w:rPr>
              <w:t>证明设计单位有建筑行业资质或同时兼具建筑装饰工程设计专项资质和消防设施工程设计专项资质。</w:t>
            </w:r>
          </w:p>
          <w:p>
            <w:pPr>
              <w:numPr>
                <w:ilvl w:val="0"/>
                <w:numId w:val="2"/>
              </w:numPr>
              <w:rPr>
                <w:rFonts w:ascii="宋体" w:hAnsi="宋体" w:cs="宋体"/>
                <w:color w:val="000000"/>
                <w:sz w:val="24"/>
              </w:rPr>
            </w:pPr>
            <w:r>
              <w:rPr>
                <w:rFonts w:hint="eastAsia" w:ascii="宋体" w:hAnsi="宋体" w:cs="宋体"/>
                <w:color w:val="000000"/>
                <w:sz w:val="24"/>
              </w:rPr>
              <w:t>证明一个设计单位具有建筑装饰工程设计专项资质，另一个设计单位具有消防设施工程设计专项资质，两个设计单位形成设计单位联合体。</w:t>
            </w:r>
          </w:p>
        </w:tc>
        <w:tc>
          <w:tcPr>
            <w:tcW w:w="3546"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必须为住建部核发的设计资质；</w:t>
            </w:r>
            <w:r>
              <w:rPr>
                <w:rFonts w:ascii="宋体" w:hAnsi="宋体" w:cs="宋体"/>
                <w:color w:val="000000"/>
                <w:sz w:val="24"/>
              </w:rPr>
              <w:t>设计资质应在有效期内</w:t>
            </w:r>
            <w:r>
              <w:rPr>
                <w:rFonts w:hint="eastAsia" w:ascii="宋体" w:hAnsi="宋体" w:cs="宋体"/>
                <w:color w:val="000000"/>
                <w:sz w:val="24"/>
              </w:rPr>
              <w:t>；复印件，</w:t>
            </w:r>
            <w:r>
              <w:rPr>
                <w:rFonts w:ascii="宋体" w:hAnsi="宋体" w:cs="宋体"/>
                <w:color w:val="000000"/>
                <w:sz w:val="24"/>
              </w:rPr>
              <w:t>标注</w:t>
            </w:r>
            <w:r>
              <w:rPr>
                <w:rFonts w:hint="eastAsia" w:ascii="宋体" w:hAnsi="宋体" w:cs="宋体"/>
                <w:color w:val="000000"/>
                <w:sz w:val="24"/>
              </w:rPr>
              <w:t>“与原件一致”。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2700" w:type="dxa"/>
            <w:tcMar>
              <w:top w:w="0" w:type="dxa"/>
              <w:left w:w="0" w:type="dxa"/>
              <w:bottom w:w="0" w:type="dxa"/>
              <w:right w:w="0" w:type="dxa"/>
            </w:tcMar>
            <w:vAlign w:val="center"/>
          </w:tcPr>
          <w:p>
            <w:pPr>
              <w:rPr>
                <w:rFonts w:ascii="宋体" w:hAnsi="宋体" w:cs="宋体"/>
                <w:color w:val="000000"/>
                <w:sz w:val="24"/>
              </w:rPr>
            </w:pPr>
            <w:r>
              <w:rPr>
                <w:rFonts w:ascii="宋体" w:hAnsi="宋体" w:cs="宋体"/>
                <w:color w:val="000000"/>
                <w:sz w:val="24"/>
              </w:rPr>
              <w:t>建设工程消防设计文件</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r>
              <w:rPr>
                <w:rFonts w:ascii="宋体" w:hAnsi="宋体" w:cs="宋体"/>
                <w:color w:val="000000"/>
                <w:sz w:val="24"/>
              </w:rPr>
              <w:t>如对原土建消防设计进行了变更</w:t>
            </w:r>
            <w:r>
              <w:rPr>
                <w:rFonts w:hint="eastAsia" w:ascii="宋体" w:hAnsi="宋体" w:cs="宋体"/>
                <w:color w:val="000000"/>
                <w:sz w:val="24"/>
              </w:rPr>
              <w:t>，</w:t>
            </w:r>
            <w:r>
              <w:rPr>
                <w:rFonts w:ascii="宋体" w:hAnsi="宋体" w:cs="宋体"/>
                <w:color w:val="000000"/>
                <w:sz w:val="24"/>
              </w:rPr>
              <w:t>则需要提供原土建消防设计变更文件以及公共建筑二次装修消防设计图纸</w:t>
            </w:r>
            <w:r>
              <w:rPr>
                <w:rFonts w:hint="eastAsia" w:ascii="宋体" w:hAnsi="宋体" w:cs="宋体"/>
                <w:color w:val="000000"/>
                <w:sz w:val="24"/>
              </w:rPr>
              <w:t>；如未对原土建消防设计进行变更，则只需要提供公共建筑二次装修消防设计图纸。</w:t>
            </w:r>
          </w:p>
        </w:tc>
        <w:tc>
          <w:tcPr>
            <w:tcW w:w="3546" w:type="dxa"/>
            <w:tcMar>
              <w:top w:w="0" w:type="dxa"/>
              <w:left w:w="0" w:type="dxa"/>
              <w:bottom w:w="0" w:type="dxa"/>
              <w:right w:w="0" w:type="dxa"/>
            </w:tcMar>
            <w:vAlign w:val="center"/>
          </w:tcPr>
          <w:p>
            <w:pPr>
              <w:rPr>
                <w:rFonts w:ascii="宋体" w:hAnsi="宋体" w:cs="宋体"/>
                <w:color w:val="000000"/>
                <w:sz w:val="24"/>
              </w:rPr>
            </w:pPr>
            <w:r>
              <w:rPr>
                <w:rFonts w:ascii="宋体" w:hAnsi="宋体" w:cs="宋体"/>
                <w:color w:val="000000"/>
                <w:sz w:val="24"/>
              </w:rPr>
              <w:t>消防设计文件深度达到要求</w:t>
            </w:r>
            <w:r>
              <w:rPr>
                <w:rFonts w:hint="eastAsia" w:ascii="宋体" w:hAnsi="宋体" w:cs="宋体"/>
                <w:color w:val="000000"/>
                <w:sz w:val="24"/>
              </w:rPr>
              <w:t>、</w:t>
            </w:r>
            <w:r>
              <w:rPr>
                <w:rFonts w:ascii="宋体" w:hAnsi="宋体" w:cs="宋体"/>
                <w:color w:val="000000"/>
                <w:sz w:val="24"/>
              </w:rPr>
              <w:t>内容全面</w:t>
            </w:r>
            <w:r>
              <w:rPr>
                <w:rFonts w:hint="eastAsia" w:ascii="宋体" w:hAnsi="宋体" w:cs="宋体"/>
                <w:color w:val="000000"/>
                <w:sz w:val="24"/>
              </w:rPr>
              <w:t>，</w:t>
            </w:r>
            <w:r>
              <w:rPr>
                <w:rFonts w:ascii="宋体" w:hAnsi="宋体" w:cs="宋体"/>
                <w:color w:val="000000"/>
                <w:sz w:val="24"/>
              </w:rPr>
              <w:t>应有专业负责人</w:t>
            </w:r>
            <w:r>
              <w:rPr>
                <w:rFonts w:hint="eastAsia" w:ascii="宋体" w:hAnsi="宋体" w:cs="宋体"/>
                <w:color w:val="000000"/>
                <w:sz w:val="24"/>
              </w:rPr>
              <w:t>、</w:t>
            </w:r>
            <w:r>
              <w:rPr>
                <w:rFonts w:ascii="宋体" w:hAnsi="宋体" w:cs="宋体"/>
                <w:color w:val="000000"/>
                <w:sz w:val="24"/>
              </w:rPr>
              <w:t>项目负责人</w:t>
            </w:r>
            <w:r>
              <w:rPr>
                <w:rFonts w:hint="eastAsia" w:ascii="宋体" w:hAnsi="宋体" w:cs="宋体"/>
                <w:color w:val="000000"/>
                <w:sz w:val="24"/>
              </w:rPr>
              <w:t>、</w:t>
            </w:r>
            <w:r>
              <w:rPr>
                <w:rFonts w:ascii="宋体" w:hAnsi="宋体" w:cs="宋体"/>
                <w:color w:val="000000"/>
                <w:sz w:val="24"/>
              </w:rPr>
              <w:t>法</w:t>
            </w:r>
            <w:r>
              <w:rPr>
                <w:rFonts w:hint="eastAsia" w:ascii="宋体" w:hAnsi="宋体" w:cs="宋体"/>
                <w:color w:val="000000"/>
                <w:sz w:val="24"/>
              </w:rPr>
              <w:t>定</w:t>
            </w:r>
            <w:r>
              <w:rPr>
                <w:rFonts w:ascii="宋体" w:hAnsi="宋体" w:cs="宋体"/>
                <w:color w:val="000000"/>
                <w:sz w:val="24"/>
              </w:rPr>
              <w:t>代表人签字</w:t>
            </w:r>
            <w:r>
              <w:rPr>
                <w:rFonts w:hint="eastAsia" w:ascii="宋体" w:hAnsi="宋体" w:cs="宋体"/>
                <w:color w:val="000000"/>
                <w:sz w:val="24"/>
              </w:rPr>
              <w:t>，</w:t>
            </w:r>
            <w:r>
              <w:rPr>
                <w:rFonts w:ascii="宋体" w:hAnsi="宋体" w:cs="宋体"/>
                <w:color w:val="000000"/>
                <w:sz w:val="24"/>
              </w:rPr>
              <w:t>单位盖章</w:t>
            </w: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2700" w:type="dxa"/>
            <w:tcMar>
              <w:top w:w="0" w:type="dxa"/>
              <w:left w:w="0" w:type="dxa"/>
              <w:bottom w:w="0" w:type="dxa"/>
              <w:right w:w="0" w:type="dxa"/>
            </w:tcMar>
            <w:vAlign w:val="center"/>
          </w:tcPr>
          <w:p>
            <w:pPr>
              <w:rPr>
                <w:rFonts w:ascii="宋体" w:hAnsi="宋体" w:cs="宋体"/>
                <w:color w:val="000000"/>
                <w:sz w:val="24"/>
              </w:rPr>
            </w:pPr>
            <w:r>
              <w:rPr>
                <w:rFonts w:ascii="宋体" w:hAnsi="宋体" w:cs="宋体"/>
                <w:color w:val="000000"/>
                <w:sz w:val="24"/>
              </w:rPr>
              <w:t>原建筑物土建消防验收意见书</w:t>
            </w:r>
            <w:r>
              <w:rPr>
                <w:rFonts w:hint="eastAsia" w:ascii="宋体" w:hAnsi="宋体" w:cs="宋体"/>
                <w:color w:val="000000"/>
                <w:sz w:val="24"/>
              </w:rPr>
              <w:t>（如原建筑物暂未进行消防验收，则提供原建筑物土建消防设计审核（或备案）意见书）</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ascii="宋体" w:hAnsi="宋体" w:cs="宋体"/>
                <w:color w:val="000000"/>
                <w:sz w:val="24"/>
              </w:rPr>
              <w:t>申请人提交或政府部门内部核验</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546" w:type="dxa"/>
            <w:tcMar>
              <w:top w:w="0" w:type="dxa"/>
              <w:left w:w="0" w:type="dxa"/>
              <w:bottom w:w="0" w:type="dxa"/>
              <w:right w:w="0"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52" w:type="dxa"/>
            <w:vMerge w:val="restart"/>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kern w:val="0"/>
                <w:sz w:val="24"/>
              </w:rPr>
              <w:t>建设工程竣工消防验收或备案</w:t>
            </w:r>
          </w:p>
          <w:p>
            <w:pPr>
              <w:jc w:val="center"/>
              <w:rPr>
                <w:rFonts w:ascii="宋体" w:hAnsi="宋体" w:cs="宋体"/>
                <w:sz w:val="24"/>
              </w:rPr>
            </w:pPr>
          </w:p>
          <w:p>
            <w:pPr>
              <w:jc w:val="center"/>
              <w:rPr>
                <w:rFonts w:ascii="宋体" w:hAnsi="宋体" w:cs="宋体"/>
                <w:color w:val="000000"/>
                <w:sz w:val="24"/>
              </w:rPr>
            </w:pPr>
          </w:p>
        </w:tc>
        <w:tc>
          <w:tcPr>
            <w:tcW w:w="13489" w:type="dxa"/>
            <w:gridSpan w:val="7"/>
            <w:tcMar>
              <w:top w:w="0" w:type="dxa"/>
              <w:left w:w="0" w:type="dxa"/>
              <w:bottom w:w="0" w:type="dxa"/>
              <w:right w:w="0" w:type="dxa"/>
            </w:tcMar>
            <w:vAlign w:val="center"/>
          </w:tcPr>
          <w:p>
            <w:pPr>
              <w:widowControl/>
              <w:spacing w:line="360" w:lineRule="exact"/>
              <w:jc w:val="center"/>
              <w:rPr>
                <w:rFonts w:ascii="宋体" w:hAnsi="宋体" w:cs="宋体"/>
                <w:sz w:val="24"/>
              </w:rPr>
            </w:pPr>
            <w:r>
              <w:rPr>
                <w:rFonts w:hint="eastAsia" w:ascii="楷体" w:hAnsi="楷体" w:eastAsia="楷体" w:cs="楷体"/>
                <w:b/>
                <w:sz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1</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sz w:val="24"/>
              </w:rPr>
              <w:t>建设工程竣工消防验收或备案申报表</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widowControl/>
              <w:spacing w:line="360" w:lineRule="exact"/>
              <w:rPr>
                <w:rFonts w:ascii="宋体" w:hAnsi="宋体" w:cs="宋体"/>
                <w:color w:val="000000"/>
                <w:sz w:val="24"/>
              </w:rPr>
            </w:pPr>
            <w:r>
              <w:rPr>
                <w:rFonts w:hint="eastAsia" w:ascii="宋体" w:hAnsi="宋体" w:cs="宋体"/>
                <w:sz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2</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kern w:val="0"/>
                <w:sz w:val="24"/>
              </w:rPr>
              <w:t>工程竣工验收报告和有关消防设施的工程竣工图纸</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widowControl/>
              <w:spacing w:line="360" w:lineRule="exact"/>
              <w:rPr>
                <w:rFonts w:ascii="宋体" w:hAnsi="宋体" w:cs="宋体"/>
                <w:color w:val="000000"/>
                <w:sz w:val="24"/>
              </w:rPr>
            </w:pPr>
            <w:r>
              <w:rPr>
                <w:rFonts w:hint="eastAsia" w:ascii="宋体" w:hAnsi="宋体" w:cs="宋体"/>
                <w:sz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3</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kern w:val="0"/>
                <w:sz w:val="24"/>
              </w:rPr>
              <w:t>消防产品质量合格证明文件</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widowControl/>
              <w:spacing w:line="360" w:lineRule="exact"/>
              <w:rPr>
                <w:rFonts w:ascii="宋体" w:hAnsi="宋体" w:cs="宋体"/>
                <w:color w:val="000000"/>
                <w:sz w:val="24"/>
              </w:rPr>
            </w:pPr>
            <w:r>
              <w:rPr>
                <w:rFonts w:hint="eastAsia" w:ascii="宋体" w:hAnsi="宋体" w:cs="宋体"/>
                <w:sz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4</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kern w:val="0"/>
                <w:sz w:val="24"/>
              </w:rPr>
              <w:t>具有防火性能要求的建筑构件、建筑材料（含建筑保温材料）、装修材料符合国家标准或者行业标准的证明文件、出厂合格证</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widowControl/>
              <w:spacing w:line="360" w:lineRule="exact"/>
              <w:rPr>
                <w:rFonts w:ascii="宋体" w:hAnsi="宋体" w:cs="宋体"/>
                <w:color w:val="000000"/>
                <w:sz w:val="24"/>
              </w:rPr>
            </w:pPr>
            <w:r>
              <w:rPr>
                <w:rFonts w:hint="eastAsia" w:ascii="宋体" w:hAnsi="宋体" w:cs="宋体"/>
                <w:sz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5</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kern w:val="0"/>
                <w:sz w:val="24"/>
              </w:rPr>
              <w:t>消防设施检测合格证明文件</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widowControl/>
              <w:spacing w:line="360" w:lineRule="exact"/>
              <w:rPr>
                <w:rFonts w:ascii="宋体" w:hAnsi="宋体" w:cs="宋体"/>
                <w:color w:val="000000"/>
                <w:sz w:val="24"/>
              </w:rPr>
            </w:pPr>
            <w:r>
              <w:rPr>
                <w:rFonts w:hint="eastAsia" w:ascii="宋体" w:hAnsi="宋体" w:cs="宋体"/>
                <w:sz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6</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kern w:val="0"/>
                <w:sz w:val="24"/>
              </w:rPr>
              <w:t>施工、工程监理、检测单位的合法身份证明和资质等级证明文件</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widowControl/>
              <w:spacing w:line="360" w:lineRule="exact"/>
              <w:rPr>
                <w:rFonts w:ascii="宋体" w:hAnsi="宋体" w:cs="宋体"/>
                <w:color w:val="000000"/>
                <w:sz w:val="24"/>
              </w:rPr>
            </w:pPr>
            <w:r>
              <w:rPr>
                <w:rFonts w:hint="eastAsia" w:ascii="宋体" w:hAnsi="宋体" w:cs="宋体"/>
                <w:sz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7</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kern w:val="0"/>
                <w:sz w:val="24"/>
              </w:rPr>
              <w:t>建设单位的营业执照等合法身份证明文件</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widowControl/>
              <w:spacing w:line="360" w:lineRule="exact"/>
              <w:rPr>
                <w:rFonts w:ascii="宋体" w:hAnsi="宋体" w:cs="宋体"/>
                <w:color w:val="000000"/>
                <w:sz w:val="24"/>
              </w:rPr>
            </w:pPr>
            <w:r>
              <w:rPr>
                <w:rFonts w:hint="eastAsia" w:ascii="宋体" w:hAnsi="宋体" w:cs="宋体"/>
                <w:sz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552" w:type="dxa"/>
            <w:vMerge w:val="restart"/>
            <w:tcMar>
              <w:top w:w="0" w:type="dxa"/>
              <w:left w:w="0" w:type="dxa"/>
              <w:bottom w:w="0" w:type="dxa"/>
              <w:right w:w="0" w:type="dxa"/>
            </w:tcMar>
            <w:vAlign w:val="center"/>
          </w:tcPr>
          <w:p>
            <w:pPr>
              <w:jc w:val="center"/>
              <w:rPr>
                <w:rFonts w:ascii="宋体" w:hAnsi="宋体" w:cs="宋体"/>
                <w:color w:val="FF0000"/>
                <w:sz w:val="24"/>
              </w:rPr>
            </w:pPr>
            <w:r>
              <w:rPr>
                <w:rFonts w:hint="eastAsia" w:ascii="宋体" w:hAnsi="宋体" w:cs="宋体"/>
                <w:color w:val="000000"/>
                <w:sz w:val="24"/>
              </w:rPr>
              <w:t>涉税事项</w:t>
            </w: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ascii="宋体" w:hAnsi="宋体" w:cs="宋体"/>
                <w:color w:val="000000"/>
                <w:sz w:val="24"/>
              </w:rPr>
              <w:t>1</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themeColor="text1"/>
                <w:sz w:val="24"/>
              </w:rPr>
              <w:t>《纳税人办税授权委托书》、《纳税人办税授权信息采集表》、《新办纳税人实名办税信息采集承诺书》</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办税服务厅</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ascii="宋体" w:hAnsi="宋体" w:cs="宋体"/>
                <w:color w:val="000000"/>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办税人员是法定代表人的不需要提交</w:t>
            </w:r>
            <w:r>
              <w:rPr>
                <w:rFonts w:hint="eastAsia" w:ascii="宋体" w:hAnsi="宋体" w:cs="宋体"/>
                <w:color w:val="000000" w:themeColor="text1"/>
                <w:sz w:val="24"/>
              </w:rPr>
              <w:t>《纳税人办税授权委托书》</w:t>
            </w:r>
            <w:r>
              <w:rPr>
                <w:rFonts w:hint="eastAsia" w:ascii="宋体" w:hAnsi="宋体" w:cs="宋体"/>
                <w:color w:val="000000"/>
                <w:sz w:val="24"/>
              </w:rPr>
              <w:t>；办税人员是财务负责人、办税员、发票领购员或被法定代表人（负责人、业主）授权的其他人员需提交，办税人员是税务代理人的提交</w:t>
            </w:r>
            <w:r>
              <w:rPr>
                <w:rFonts w:hint="eastAsia" w:ascii="宋体" w:hAnsi="宋体" w:cs="宋体"/>
                <w:color w:val="000000" w:themeColor="text1"/>
                <w:sz w:val="24"/>
              </w:rPr>
              <w:t>《税务代理合同（协议）原件》代替《纳税人办税授权委托书》</w:t>
            </w:r>
          </w:p>
          <w:p>
            <w:pPr>
              <w:rPr>
                <w:rFonts w:ascii="宋体" w:hAnsi="宋体" w:cs="宋体"/>
                <w:color w:val="000000"/>
                <w:sz w:val="24"/>
              </w:rPr>
            </w:pPr>
            <w:r>
              <w:rPr>
                <w:rFonts w:hint="eastAsia" w:ascii="宋体" w:hAnsi="宋体" w:cs="宋体"/>
                <w:color w:val="000000"/>
                <w:sz w:val="24"/>
              </w:rPr>
              <w:t>法定代表人（负责人、业主）因自身原因不能及时完成实名办税认证的，可由授权委派办税人员或经办人作出</w:t>
            </w:r>
            <w:r>
              <w:rPr>
                <w:rFonts w:ascii="宋体" w:hAnsi="宋体" w:cs="宋体"/>
                <w:color w:val="000000"/>
                <w:sz w:val="24"/>
              </w:rPr>
              <w:t>10</w:t>
            </w:r>
            <w:r>
              <w:rPr>
                <w:rFonts w:hint="eastAsia" w:ascii="宋体" w:hAnsi="宋体" w:cs="宋体"/>
                <w:color w:val="000000"/>
                <w:sz w:val="24"/>
              </w:rPr>
              <w:t>个工作日内补办承诺，提交</w:t>
            </w:r>
            <w:r>
              <w:rPr>
                <w:rFonts w:hint="eastAsia" w:ascii="宋体" w:hAnsi="宋体" w:cs="宋体"/>
                <w:color w:val="000000" w:themeColor="text1"/>
                <w:sz w:val="24"/>
              </w:rPr>
              <w:t>《新办纳税人实名办税信息采集承诺书》</w:t>
            </w:r>
          </w:p>
        </w:tc>
        <w:tc>
          <w:tcPr>
            <w:tcW w:w="3546"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color w:val="000000"/>
                <w:sz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tabs>
                <w:tab w:val="left" w:pos="225"/>
                <w:tab w:val="center" w:pos="342"/>
              </w:tabs>
              <w:ind w:firstLine="240" w:firstLineChars="100"/>
              <w:rPr>
                <w:rFonts w:ascii="宋体" w:hAnsi="宋体" w:cs="宋体"/>
                <w:color w:val="000000"/>
                <w:sz w:val="24"/>
              </w:rPr>
            </w:pPr>
            <w:r>
              <w:rPr>
                <w:rFonts w:hint="eastAsia" w:ascii="宋体" w:hAnsi="宋体" w:cs="宋体"/>
                <w:color w:val="000000"/>
                <w:sz w:val="24"/>
              </w:rPr>
              <w:t>2</w:t>
            </w:r>
          </w:p>
        </w:tc>
        <w:tc>
          <w:tcPr>
            <w:tcW w:w="2700" w:type="dxa"/>
            <w:tcMar>
              <w:top w:w="0" w:type="dxa"/>
              <w:left w:w="0" w:type="dxa"/>
              <w:bottom w:w="0" w:type="dxa"/>
              <w:right w:w="0" w:type="dxa"/>
            </w:tcMar>
            <w:vAlign w:val="center"/>
          </w:tcPr>
          <w:p>
            <w:pPr>
              <w:rPr>
                <w:rFonts w:ascii="宋体" w:hAnsi="宋体" w:cs="宋体"/>
                <w:color w:val="000000"/>
                <w:sz w:val="24"/>
              </w:rPr>
            </w:pPr>
            <w:r>
              <w:rPr>
                <w:rFonts w:hint="eastAsia" w:ascii="宋体" w:hAnsi="宋体" w:cs="宋体"/>
                <w:sz w:val="24"/>
              </w:rPr>
              <w:t>开户银行账户、账号开立证明复印件</w:t>
            </w:r>
          </w:p>
        </w:tc>
        <w:tc>
          <w:tcPr>
            <w:tcW w:w="1245"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ascii="宋体" w:hAnsi="宋体" w:cs="宋体"/>
                <w:color w:val="000000"/>
                <w:sz w:val="24"/>
              </w:rPr>
              <w:t>1</w:t>
            </w:r>
          </w:p>
        </w:tc>
        <w:tc>
          <w:tcPr>
            <w:tcW w:w="4866" w:type="dxa"/>
            <w:gridSpan w:val="2"/>
            <w:tcMar>
              <w:top w:w="0" w:type="dxa"/>
              <w:left w:w="0" w:type="dxa"/>
              <w:bottom w:w="0" w:type="dxa"/>
              <w:right w:w="0" w:type="dxa"/>
            </w:tcMar>
            <w:vAlign w:val="center"/>
          </w:tcPr>
          <w:p>
            <w:pPr>
              <w:rPr>
                <w:rFonts w:ascii="宋体" w:hAnsi="宋体" w:cs="宋体"/>
                <w:color w:val="000000"/>
                <w:sz w:val="24"/>
              </w:rPr>
            </w:pPr>
          </w:p>
        </w:tc>
        <w:tc>
          <w:tcPr>
            <w:tcW w:w="3546" w:type="dxa"/>
            <w:tcMar>
              <w:top w:w="0" w:type="dxa"/>
              <w:left w:w="0" w:type="dxa"/>
              <w:bottom w:w="0" w:type="dxa"/>
              <w:right w:w="0" w:type="dxa"/>
            </w:tcMar>
            <w:vAlign w:val="center"/>
          </w:tcPr>
          <w:p>
            <w:pP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2700" w:type="dxa"/>
            <w:tcMar>
              <w:top w:w="0" w:type="dxa"/>
              <w:left w:w="0" w:type="dxa"/>
              <w:bottom w:w="0" w:type="dxa"/>
              <w:right w:w="0" w:type="dxa"/>
            </w:tcMar>
            <w:vAlign w:val="center"/>
          </w:tcPr>
          <w:p>
            <w:pPr>
              <w:tabs>
                <w:tab w:val="left" w:pos="550"/>
              </w:tabs>
              <w:jc w:val="left"/>
              <w:rPr>
                <w:rFonts w:ascii="宋体" w:hAnsi="宋体" w:cs="宋体"/>
                <w:color w:val="000000"/>
                <w:sz w:val="24"/>
              </w:rPr>
            </w:pPr>
            <w:r>
              <w:rPr>
                <w:rFonts w:hint="eastAsia" w:ascii="宋体" w:hAnsi="宋体" w:cs="宋体"/>
                <w:color w:val="000000"/>
                <w:sz w:val="24"/>
              </w:rPr>
              <w:t>纳税人财务、会计制度或纳税人财务、会计核算办法</w:t>
            </w:r>
          </w:p>
        </w:tc>
        <w:tc>
          <w:tcPr>
            <w:tcW w:w="1245" w:type="dxa"/>
            <w:tcMar>
              <w:top w:w="0" w:type="dxa"/>
              <w:left w:w="0" w:type="dxa"/>
              <w:bottom w:w="0" w:type="dxa"/>
              <w:right w:w="0" w:type="dxa"/>
            </w:tcMar>
            <w:vAlign w:val="center"/>
          </w:tcPr>
          <w:p>
            <w:pPr>
              <w:tabs>
                <w:tab w:val="left" w:pos="550"/>
              </w:tabs>
              <w:jc w:val="left"/>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r>
              <w:rPr>
                <w:rFonts w:ascii="宋体" w:hAnsi="宋体" w:cs="宋体"/>
                <w:color w:val="000000"/>
                <w:sz w:val="24"/>
              </w:rPr>
              <w:t>1</w:t>
            </w:r>
          </w:p>
        </w:tc>
        <w:tc>
          <w:tcPr>
            <w:tcW w:w="4866" w:type="dxa"/>
            <w:gridSpan w:val="2"/>
            <w:tcMar>
              <w:top w:w="0" w:type="dxa"/>
              <w:left w:w="0" w:type="dxa"/>
              <w:bottom w:w="0" w:type="dxa"/>
              <w:right w:w="0" w:type="dxa"/>
            </w:tcMar>
            <w:vAlign w:val="center"/>
          </w:tcPr>
          <w:p>
            <w:pPr>
              <w:tabs>
                <w:tab w:val="center" w:pos="2230"/>
              </w:tabs>
              <w:rPr>
                <w:rFonts w:ascii="宋体" w:hAnsi="宋体" w:cs="宋体"/>
                <w:color w:val="000000"/>
                <w:sz w:val="24"/>
              </w:rPr>
            </w:pPr>
          </w:p>
        </w:tc>
        <w:tc>
          <w:tcPr>
            <w:tcW w:w="3546" w:type="dxa"/>
            <w:tcMar>
              <w:top w:w="0" w:type="dxa"/>
              <w:left w:w="0" w:type="dxa"/>
              <w:bottom w:w="0" w:type="dxa"/>
              <w:right w:w="0" w:type="dxa"/>
            </w:tcMar>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jc w:val="center"/>
              <w:rPr>
                <w:rFonts w:ascii="宋体" w:hAnsi="宋体" w:cs="宋体"/>
                <w:color w:val="000000"/>
                <w:sz w:val="24"/>
              </w:rPr>
            </w:pPr>
          </w:p>
        </w:tc>
        <w:tc>
          <w:tcPr>
            <w:tcW w:w="592" w:type="dxa"/>
            <w:tcMar>
              <w:top w:w="0" w:type="dxa"/>
              <w:left w:w="0" w:type="dxa"/>
              <w:bottom w:w="0" w:type="dxa"/>
              <w:right w:w="0" w:type="dxa"/>
            </w:tcMar>
            <w:vAlign w:val="center"/>
          </w:tcPr>
          <w:p>
            <w:pPr>
              <w:tabs>
                <w:tab w:val="left" w:pos="250"/>
              </w:tabs>
              <w:jc w:val="center"/>
              <w:rPr>
                <w:rFonts w:ascii="宋体" w:hAnsi="宋体" w:cs="宋体"/>
                <w:color w:val="000000"/>
                <w:sz w:val="24"/>
              </w:rPr>
            </w:pPr>
            <w:r>
              <w:rPr>
                <w:rFonts w:hint="eastAsia" w:ascii="宋体" w:hAnsi="宋体" w:cs="宋体"/>
                <w:color w:val="000000"/>
                <w:sz w:val="24"/>
              </w:rPr>
              <w:t>4</w:t>
            </w:r>
          </w:p>
        </w:tc>
        <w:tc>
          <w:tcPr>
            <w:tcW w:w="2700" w:type="dxa"/>
            <w:tcMar>
              <w:top w:w="0" w:type="dxa"/>
              <w:left w:w="0" w:type="dxa"/>
              <w:bottom w:w="0" w:type="dxa"/>
              <w:right w:w="0" w:type="dxa"/>
            </w:tcMar>
            <w:vAlign w:val="center"/>
          </w:tcPr>
          <w:p>
            <w:pPr>
              <w:tabs>
                <w:tab w:val="left" w:pos="550"/>
              </w:tabs>
              <w:jc w:val="left"/>
              <w:rPr>
                <w:rFonts w:ascii="宋体" w:hAnsi="宋体" w:cs="宋体"/>
                <w:color w:val="000000"/>
                <w:sz w:val="24"/>
              </w:rPr>
            </w:pPr>
            <w:r>
              <w:rPr>
                <w:rFonts w:hint="eastAsia" w:ascii="宋体" w:hAnsi="宋体" w:cs="宋体"/>
                <w:color w:val="000000"/>
                <w:sz w:val="24"/>
              </w:rPr>
              <w:t>财务会计核算软件、使用说明书原件及复印件</w:t>
            </w:r>
          </w:p>
        </w:tc>
        <w:tc>
          <w:tcPr>
            <w:tcW w:w="1245" w:type="dxa"/>
            <w:tcMar>
              <w:top w:w="0" w:type="dxa"/>
              <w:left w:w="0" w:type="dxa"/>
              <w:bottom w:w="0" w:type="dxa"/>
              <w:right w:w="0" w:type="dxa"/>
            </w:tcMar>
            <w:vAlign w:val="center"/>
          </w:tcPr>
          <w:p>
            <w:pPr>
              <w:tabs>
                <w:tab w:val="left" w:pos="550"/>
              </w:tabs>
              <w:jc w:val="left"/>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jc w:val="center"/>
              <w:rPr>
                <w:rFonts w:ascii="宋体" w:hAnsi="宋体" w:cs="宋体"/>
                <w:color w:val="000000"/>
                <w:sz w:val="24"/>
              </w:rPr>
            </w:pPr>
          </w:p>
        </w:tc>
        <w:tc>
          <w:tcPr>
            <w:tcW w:w="4866" w:type="dxa"/>
            <w:gridSpan w:val="2"/>
            <w:tcMar>
              <w:top w:w="0" w:type="dxa"/>
              <w:left w:w="0" w:type="dxa"/>
              <w:bottom w:w="0" w:type="dxa"/>
              <w:right w:w="0" w:type="dxa"/>
            </w:tcMar>
            <w:vAlign w:val="center"/>
          </w:tcPr>
          <w:p>
            <w:pPr>
              <w:tabs>
                <w:tab w:val="center" w:pos="2230"/>
              </w:tabs>
              <w:rPr>
                <w:rFonts w:ascii="宋体" w:hAnsi="宋体" w:cs="宋体"/>
                <w:color w:val="000000"/>
                <w:sz w:val="24"/>
              </w:rPr>
            </w:pPr>
            <w:r>
              <w:rPr>
                <w:rFonts w:hint="eastAsia" w:ascii="宋体" w:hAnsi="宋体" w:cs="宋体"/>
                <w:color w:val="000000"/>
                <w:sz w:val="24"/>
              </w:rPr>
              <w:t>使用计算机记账的纳税人提供</w:t>
            </w:r>
          </w:p>
        </w:tc>
        <w:tc>
          <w:tcPr>
            <w:tcW w:w="3546" w:type="dxa"/>
            <w:tcMar>
              <w:top w:w="0" w:type="dxa"/>
              <w:left w:w="0" w:type="dxa"/>
              <w:bottom w:w="0" w:type="dxa"/>
              <w:right w:w="0" w:type="dxa"/>
            </w:tcMar>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tcMar>
              <w:top w:w="0" w:type="dxa"/>
              <w:left w:w="0" w:type="dxa"/>
              <w:bottom w:w="0" w:type="dxa"/>
              <w:right w:w="0" w:type="dxa"/>
            </w:tcMar>
            <w:vAlign w:val="center"/>
          </w:tcPr>
          <w:p>
            <w:pPr>
              <w:tabs>
                <w:tab w:val="left" w:pos="550"/>
              </w:tabs>
              <w:jc w:val="left"/>
              <w:rPr>
                <w:rFonts w:ascii="宋体" w:hAnsi="宋体" w:cs="宋体"/>
                <w:color w:val="000000"/>
                <w:sz w:val="24"/>
              </w:rPr>
            </w:pPr>
          </w:p>
        </w:tc>
        <w:tc>
          <w:tcPr>
            <w:tcW w:w="592" w:type="dxa"/>
            <w:tcMar>
              <w:top w:w="0" w:type="dxa"/>
              <w:left w:w="0" w:type="dxa"/>
              <w:bottom w:w="0" w:type="dxa"/>
              <w:right w:w="0" w:type="dxa"/>
            </w:tcMar>
            <w:vAlign w:val="center"/>
          </w:tcPr>
          <w:p>
            <w:pPr>
              <w:tabs>
                <w:tab w:val="left" w:pos="550"/>
              </w:tabs>
              <w:jc w:val="center"/>
              <w:rPr>
                <w:rFonts w:ascii="宋体" w:hAnsi="宋体" w:cs="宋体"/>
                <w:color w:val="000000"/>
                <w:sz w:val="24"/>
              </w:rPr>
            </w:pPr>
            <w:r>
              <w:rPr>
                <w:rFonts w:hint="eastAsia" w:ascii="宋体" w:hAnsi="宋体" w:cs="宋体"/>
                <w:color w:val="000000"/>
                <w:sz w:val="24"/>
              </w:rPr>
              <w:t>5</w:t>
            </w:r>
          </w:p>
        </w:tc>
        <w:tc>
          <w:tcPr>
            <w:tcW w:w="2700" w:type="dxa"/>
            <w:tcMar>
              <w:top w:w="0" w:type="dxa"/>
              <w:left w:w="0" w:type="dxa"/>
              <w:bottom w:w="0" w:type="dxa"/>
              <w:right w:w="0" w:type="dxa"/>
            </w:tcMar>
            <w:vAlign w:val="center"/>
          </w:tcPr>
          <w:p>
            <w:pPr>
              <w:tabs>
                <w:tab w:val="left" w:pos="550"/>
              </w:tabs>
              <w:jc w:val="left"/>
              <w:rPr>
                <w:rFonts w:ascii="宋体" w:hAnsi="宋体" w:cs="宋体"/>
                <w:color w:val="000000"/>
                <w:sz w:val="24"/>
              </w:rPr>
            </w:pPr>
            <w:r>
              <w:rPr>
                <w:rFonts w:hint="eastAsia" w:ascii="宋体" w:hAnsi="宋体" w:cs="宋体"/>
                <w:color w:val="000000"/>
                <w:sz w:val="24"/>
              </w:rPr>
              <w:t>发票专用章印模（首次核定时提供）</w:t>
            </w:r>
          </w:p>
        </w:tc>
        <w:tc>
          <w:tcPr>
            <w:tcW w:w="1245" w:type="dxa"/>
            <w:tcMar>
              <w:top w:w="0" w:type="dxa"/>
              <w:left w:w="0" w:type="dxa"/>
              <w:bottom w:w="0" w:type="dxa"/>
              <w:right w:w="0" w:type="dxa"/>
            </w:tcMar>
            <w:vAlign w:val="center"/>
          </w:tcPr>
          <w:p>
            <w:pPr>
              <w:tabs>
                <w:tab w:val="left" w:pos="550"/>
              </w:tabs>
              <w:jc w:val="left"/>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tabs>
                <w:tab w:val="left" w:pos="550"/>
              </w:tabs>
              <w:jc w:val="left"/>
              <w:rPr>
                <w:rFonts w:ascii="宋体" w:hAnsi="宋体" w:cs="宋体"/>
                <w:color w:val="000000"/>
                <w:sz w:val="24"/>
              </w:rPr>
            </w:pPr>
            <w:r>
              <w:rPr>
                <w:rFonts w:ascii="宋体" w:hAnsi="宋体" w:cs="宋体"/>
                <w:color w:val="000000"/>
                <w:sz w:val="24"/>
              </w:rPr>
              <w:t xml:space="preserve">  1</w:t>
            </w:r>
          </w:p>
        </w:tc>
        <w:tc>
          <w:tcPr>
            <w:tcW w:w="4866" w:type="dxa"/>
            <w:gridSpan w:val="2"/>
            <w:tcMar>
              <w:top w:w="0" w:type="dxa"/>
              <w:left w:w="0" w:type="dxa"/>
              <w:bottom w:w="0" w:type="dxa"/>
              <w:right w:w="0" w:type="dxa"/>
            </w:tcMar>
            <w:vAlign w:val="center"/>
          </w:tcPr>
          <w:p>
            <w:pPr>
              <w:tabs>
                <w:tab w:val="left" w:pos="603"/>
              </w:tabs>
              <w:jc w:val="left"/>
              <w:rPr>
                <w:rFonts w:ascii="宋体" w:hAnsi="宋体" w:cs="宋体"/>
                <w:color w:val="000000"/>
                <w:sz w:val="24"/>
              </w:rPr>
            </w:pPr>
            <w:r>
              <w:rPr>
                <w:rFonts w:hint="eastAsia" w:ascii="宋体" w:hAnsi="宋体" w:cs="宋体"/>
                <w:color w:val="000000"/>
                <w:sz w:val="24"/>
              </w:rPr>
              <w:t>首次核定时提供</w:t>
            </w:r>
          </w:p>
        </w:tc>
        <w:tc>
          <w:tcPr>
            <w:tcW w:w="3546" w:type="dxa"/>
            <w:tcMar>
              <w:top w:w="0" w:type="dxa"/>
              <w:left w:w="0" w:type="dxa"/>
              <w:bottom w:w="0" w:type="dxa"/>
              <w:right w:w="0" w:type="dxa"/>
            </w:tcMar>
            <w:vAlign w:val="center"/>
          </w:tcPr>
          <w:p>
            <w:pPr>
              <w:tabs>
                <w:tab w:val="left" w:pos="550"/>
              </w:tabs>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552" w:type="dxa"/>
            <w:vMerge w:val="continue"/>
            <w:tcMar>
              <w:top w:w="0" w:type="dxa"/>
              <w:left w:w="0" w:type="dxa"/>
              <w:bottom w:w="0" w:type="dxa"/>
              <w:right w:w="0" w:type="dxa"/>
            </w:tcMar>
            <w:vAlign w:val="center"/>
          </w:tcPr>
          <w:p>
            <w:pPr>
              <w:tabs>
                <w:tab w:val="left" w:pos="550"/>
              </w:tabs>
              <w:jc w:val="left"/>
              <w:rPr>
                <w:rFonts w:ascii="宋体" w:hAnsi="宋体" w:cs="宋体"/>
                <w:color w:val="000000"/>
                <w:sz w:val="24"/>
              </w:rPr>
            </w:pPr>
          </w:p>
        </w:tc>
        <w:tc>
          <w:tcPr>
            <w:tcW w:w="592" w:type="dxa"/>
            <w:tcMar>
              <w:top w:w="0" w:type="dxa"/>
              <w:left w:w="0" w:type="dxa"/>
              <w:bottom w:w="0" w:type="dxa"/>
              <w:right w:w="0" w:type="dxa"/>
            </w:tcMar>
            <w:vAlign w:val="center"/>
          </w:tcPr>
          <w:p>
            <w:pPr>
              <w:tabs>
                <w:tab w:val="left" w:pos="550"/>
              </w:tabs>
              <w:jc w:val="center"/>
              <w:rPr>
                <w:rFonts w:ascii="宋体" w:hAnsi="宋体" w:cs="宋体"/>
                <w:color w:val="000000"/>
                <w:sz w:val="24"/>
              </w:rPr>
            </w:pPr>
            <w:r>
              <w:rPr>
                <w:rFonts w:hint="eastAsia" w:ascii="宋体" w:hAnsi="宋体" w:cs="宋体"/>
                <w:color w:val="000000"/>
                <w:sz w:val="24"/>
              </w:rPr>
              <w:t>6</w:t>
            </w:r>
          </w:p>
        </w:tc>
        <w:tc>
          <w:tcPr>
            <w:tcW w:w="2700" w:type="dxa"/>
            <w:tcMar>
              <w:top w:w="0" w:type="dxa"/>
              <w:left w:w="0" w:type="dxa"/>
              <w:bottom w:w="0" w:type="dxa"/>
              <w:right w:w="0" w:type="dxa"/>
            </w:tcMar>
          </w:tcPr>
          <w:p>
            <w:pPr>
              <w:tabs>
                <w:tab w:val="left" w:pos="550"/>
              </w:tabs>
              <w:jc w:val="left"/>
              <w:rPr>
                <w:rFonts w:ascii="宋体" w:hAnsi="宋体" w:cs="宋体"/>
                <w:color w:val="000000"/>
                <w:sz w:val="24"/>
              </w:rPr>
            </w:pPr>
            <w:r>
              <w:rPr>
                <w:rFonts w:hint="eastAsia" w:ascii="宋体" w:hAnsi="宋体" w:cs="宋体"/>
                <w:color w:val="000000"/>
                <w:sz w:val="24"/>
              </w:rPr>
              <w:t>增值税税控系统最高开票限额《准予税务行政许可决定书》</w:t>
            </w:r>
          </w:p>
        </w:tc>
        <w:tc>
          <w:tcPr>
            <w:tcW w:w="1245" w:type="dxa"/>
            <w:tcMar>
              <w:top w:w="0" w:type="dxa"/>
              <w:left w:w="0" w:type="dxa"/>
              <w:bottom w:w="0" w:type="dxa"/>
              <w:right w:w="0" w:type="dxa"/>
            </w:tcMar>
            <w:vAlign w:val="center"/>
          </w:tcPr>
          <w:p>
            <w:pPr>
              <w:tabs>
                <w:tab w:val="left" w:pos="550"/>
              </w:tabs>
              <w:jc w:val="left"/>
              <w:rPr>
                <w:rFonts w:ascii="宋体" w:hAnsi="宋体" w:cs="宋体"/>
                <w:color w:val="000000"/>
                <w:sz w:val="24"/>
              </w:rPr>
            </w:pPr>
            <w:r>
              <w:rPr>
                <w:rFonts w:hint="eastAsia" w:ascii="宋体" w:hAnsi="宋体" w:cs="宋体"/>
                <w:color w:val="000000"/>
                <w:sz w:val="24"/>
              </w:rPr>
              <w:t>申请人提交</w:t>
            </w:r>
          </w:p>
        </w:tc>
        <w:tc>
          <w:tcPr>
            <w:tcW w:w="540" w:type="dxa"/>
            <w:tcMar>
              <w:top w:w="0" w:type="dxa"/>
              <w:left w:w="0" w:type="dxa"/>
              <w:bottom w:w="0" w:type="dxa"/>
              <w:right w:w="0" w:type="dxa"/>
            </w:tcMar>
            <w:vAlign w:val="center"/>
          </w:tcPr>
          <w:p>
            <w:pPr>
              <w:tabs>
                <w:tab w:val="left" w:pos="550"/>
              </w:tabs>
              <w:jc w:val="left"/>
              <w:rPr>
                <w:rFonts w:ascii="宋体" w:hAnsi="宋体" w:cs="宋体"/>
                <w:color w:val="000000"/>
                <w:sz w:val="24"/>
              </w:rPr>
            </w:pPr>
            <w:r>
              <w:rPr>
                <w:rFonts w:ascii="宋体" w:hAnsi="宋体" w:cs="宋体"/>
                <w:color w:val="000000"/>
                <w:sz w:val="24"/>
              </w:rPr>
              <w:t xml:space="preserve">  1</w:t>
            </w:r>
          </w:p>
        </w:tc>
        <w:tc>
          <w:tcPr>
            <w:tcW w:w="4866" w:type="dxa"/>
            <w:gridSpan w:val="2"/>
            <w:tcMar>
              <w:top w:w="0" w:type="dxa"/>
              <w:left w:w="0" w:type="dxa"/>
              <w:bottom w:w="0" w:type="dxa"/>
              <w:right w:w="0" w:type="dxa"/>
            </w:tcMar>
            <w:vAlign w:val="center"/>
          </w:tcPr>
          <w:p>
            <w:pPr>
              <w:tabs>
                <w:tab w:val="left" w:pos="550"/>
              </w:tabs>
              <w:jc w:val="left"/>
              <w:rPr>
                <w:rFonts w:ascii="宋体" w:hAnsi="宋体" w:cs="宋体"/>
                <w:color w:val="000000"/>
                <w:sz w:val="24"/>
              </w:rPr>
            </w:pPr>
            <w:r>
              <w:rPr>
                <w:rFonts w:hint="eastAsia" w:ascii="宋体" w:hAnsi="宋体" w:cs="宋体"/>
                <w:color w:val="000000"/>
                <w:sz w:val="24"/>
              </w:rPr>
              <w:t>仅使用增值税专用发票的纳税人提交</w:t>
            </w:r>
          </w:p>
        </w:tc>
        <w:tc>
          <w:tcPr>
            <w:tcW w:w="3546" w:type="dxa"/>
            <w:tcMar>
              <w:top w:w="0" w:type="dxa"/>
              <w:left w:w="0" w:type="dxa"/>
              <w:bottom w:w="0" w:type="dxa"/>
              <w:right w:w="0" w:type="dxa"/>
            </w:tcMar>
            <w:vAlign w:val="center"/>
          </w:tcPr>
          <w:p>
            <w:pPr>
              <w:tabs>
                <w:tab w:val="left" w:pos="550"/>
              </w:tabs>
              <w:jc w:val="left"/>
              <w:rPr>
                <w:rFonts w:ascii="宋体" w:hAnsi="宋体" w:cs="宋体"/>
                <w:color w:val="000000"/>
                <w:sz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“我要开养老院”“一次办”流程图</w:t>
      </w:r>
    </w:p>
    <w:p>
      <w:pPr>
        <w:jc w:val="center"/>
        <w:rPr>
          <w:rFonts w:ascii="宋体" w:hAnsi="宋体" w:cs="Batang"/>
          <w:sz w:val="24"/>
        </w:rPr>
      </w:pPr>
      <w:r>
        <w:rPr>
          <w:rFonts w:hint="eastAsia"/>
          <w:sz w:val="28"/>
          <w:szCs w:val="28"/>
        </w:rPr>
        <w:t>（时限：12个工作日）</w:t>
      </w:r>
    </w:p>
    <w:p>
      <w:pPr>
        <w:jc w:val="center"/>
        <w:rPr>
          <w:rFonts w:ascii="宋体" w:hAnsi="宋体" w:cs="Batang"/>
          <w:sz w:val="24"/>
        </w:rPr>
        <w:sectPr>
          <w:pgSz w:w="16838" w:h="11906" w:orient="landscape"/>
          <w:pgMar w:top="1389" w:right="1327" w:bottom="1389" w:left="1327" w:header="851" w:footer="992" w:gutter="0"/>
          <w:pgNumType w:start="1"/>
          <w:cols w:space="720" w:num="1"/>
          <w:docGrid w:type="lines" w:linePitch="312" w:charSpace="0"/>
        </w:sectPr>
      </w:pPr>
      <w:r>
        <w:rPr>
          <w:rFonts w:hint="eastAsia" w:ascii="宋体" w:hAnsi="宋体" w:cs="Batang"/>
          <w:sz w:val="24"/>
        </w:rPr>
        <w:drawing>
          <wp:inline distT="0" distB="0" distL="114300" distR="114300">
            <wp:extent cx="7176770" cy="4517390"/>
            <wp:effectExtent l="0" t="0" r="5080" b="16510"/>
            <wp:docPr id="19" name="图片 3" descr="50养老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50养老院"/>
                    <pic:cNvPicPr>
                      <a:picLocks noChangeAspect="1"/>
                    </pic:cNvPicPr>
                  </pic:nvPicPr>
                  <pic:blipFill>
                    <a:blip r:embed="rId8"/>
                    <a:stretch>
                      <a:fillRect/>
                    </a:stretch>
                  </pic:blipFill>
                  <pic:spPr>
                    <a:xfrm>
                      <a:off x="0" y="0"/>
                      <a:ext cx="7176770" cy="4517390"/>
                    </a:xfrm>
                    <a:prstGeom prst="rect">
                      <a:avLst/>
                    </a:prstGeom>
                  </pic:spPr>
                </pic:pic>
              </a:graphicData>
            </a:graphic>
          </wp:inline>
        </w:drawing>
      </w:r>
    </w:p>
    <w:p>
      <w:pPr>
        <w:rPr>
          <w:rFonts w:ascii="黑体" w:hAnsi="黑体" w:eastAsia="黑体" w:cs="黑体"/>
          <w:b/>
          <w:bCs/>
          <w:sz w:val="32"/>
          <w:szCs w:val="32"/>
        </w:rPr>
      </w:pPr>
      <w:r>
        <w:rPr>
          <w:rFonts w:hint="eastAsia" w:eastAsia="黑体"/>
          <w:sz w:val="32"/>
        </w:rPr>
        <w:t>十、</w:t>
      </w:r>
      <w:r>
        <w:rPr>
          <w:rFonts w:hint="eastAsia" w:ascii="黑体" w:hAnsi="黑体" w:eastAsia="黑体" w:cs="黑体"/>
          <w:b/>
          <w:bCs/>
          <w:sz w:val="32"/>
          <w:szCs w:val="32"/>
        </w:rPr>
        <w:t>办理说明（一说明）</w:t>
      </w:r>
    </w:p>
    <w:p>
      <w:pPr>
        <w:ind w:firstLine="640" w:firstLineChars="200"/>
        <w:rPr>
          <w:rFonts w:ascii="仿宋" w:hAnsi="仿宋" w:eastAsia="仿宋" w:cs="仿宋"/>
          <w:sz w:val="32"/>
          <w:szCs w:val="32"/>
        </w:rPr>
      </w:pPr>
      <w:r>
        <w:rPr>
          <w:rFonts w:hint="eastAsia" w:ascii="仿宋" w:hAnsi="仿宋" w:eastAsia="仿宋" w:cs="仿宋"/>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2、申请人在一窗申请时可同时委托刻制公章，待公章刻制完成后补盖相关申请资料印章。</w:t>
      </w:r>
    </w:p>
    <w:p>
      <w:pPr>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 w:hAnsi="仿宋" w:eastAsia="仿宋" w:cs="仿宋_GB2312"/>
          <w:bCs/>
          <w:color w:val="000000"/>
          <w:sz w:val="32"/>
          <w:szCs w:val="32"/>
        </w:rPr>
      </w:pPr>
      <w:r>
        <w:rPr>
          <w:rFonts w:hint="eastAsia" w:ascii="仿宋" w:hAnsi="仿宋" w:eastAsia="仿宋" w:cs="仿宋_GB2312"/>
          <w:color w:val="000000"/>
          <w:sz w:val="32"/>
          <w:szCs w:val="32"/>
        </w:rPr>
        <w:t>4、开展门头装修时申请占道范围不得影响行人和交通安全，不得损坏市政公共设施，不得影响市容市貌；设置大型户外广告设计时应综合考虑</w:t>
      </w:r>
      <w:r>
        <w:rPr>
          <w:rFonts w:hint="eastAsia" w:ascii="仿宋" w:hAnsi="仿宋" w:eastAsia="仿宋" w:cs="仿宋_GB2312"/>
          <w:bCs/>
          <w:color w:val="000000"/>
          <w:sz w:val="32"/>
          <w:szCs w:val="32"/>
        </w:rPr>
        <w:t>建筑物、构筑物外型完好、整洁、美观，应对国家和省市确定的纪念建筑物和古建筑物保持原有风貌特色。</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5、原则上不同意对原建筑物使用性质重大变更，若发生重大变更，则必须提供自然资源和规划部门提供的审批文件和相关依据文件。</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 w:hAnsi="仿宋" w:eastAsia="仿宋" w:cs="仿宋_GB2312"/>
          <w:color w:val="000000"/>
          <w:sz w:val="32"/>
          <w:szCs w:val="32"/>
        </w:rPr>
        <w:t>http://218.77.58.140:8380/app/Login.html</w:t>
      </w:r>
      <w:r>
        <w:rPr>
          <w:rFonts w:hint="eastAsia" w:ascii="仿宋" w:hAnsi="仿宋" w:eastAsia="仿宋" w:cs="仿宋_GB2312"/>
          <w:color w:val="000000"/>
          <w:sz w:val="32"/>
          <w:szCs w:val="32"/>
        </w:rPr>
        <w:fldChar w:fldCharType="end"/>
      </w:r>
      <w:r>
        <w:rPr>
          <w:rFonts w:hint="eastAsia" w:ascii="仿宋" w:hAnsi="仿宋" w:eastAsia="仿宋" w:cs="仿宋_GB2312"/>
          <w:color w:val="000000"/>
          <w:sz w:val="32"/>
          <w:szCs w:val="32"/>
        </w:rPr>
        <w:t>）进行消防设计申报。</w:t>
      </w:r>
    </w:p>
    <w:p>
      <w:pPr>
        <w:ind w:firstLine="640" w:firstLineChars="200"/>
        <w:rPr>
          <w:rFonts w:ascii="仿宋" w:hAnsi="仿宋" w:eastAsia="仿宋" w:cs="仿宋_GB2312"/>
          <w:bCs/>
          <w:color w:val="000000"/>
          <w:sz w:val="32"/>
          <w:szCs w:val="32"/>
        </w:rPr>
      </w:pPr>
      <w:r>
        <w:rPr>
          <w:rFonts w:hint="eastAsia" w:ascii="仿宋" w:hAnsi="仿宋" w:eastAsia="仿宋"/>
          <w:sz w:val="32"/>
          <w:szCs w:val="32"/>
        </w:rPr>
        <w:t>7、</w:t>
      </w:r>
      <w:r>
        <w:rPr>
          <w:rFonts w:hint="eastAsia" w:ascii="仿宋" w:hAnsi="仿宋" w:eastAsia="仿宋" w:cs="仿宋"/>
          <w:kern w:val="0"/>
          <w:sz w:val="32"/>
          <w:szCs w:val="32"/>
        </w:rPr>
        <w:t>开展餐饮服务的，应当符合《中华人民共和国食品安全法》等法律法规，以及相应食品安全标准。</w:t>
      </w:r>
    </w:p>
    <w:p>
      <w:pPr>
        <w:ind w:firstLine="640" w:firstLineChars="200"/>
        <w:rPr>
          <w:rFonts w:ascii="仿宋" w:hAnsi="仿宋" w:eastAsia="仿宋"/>
          <w:sz w:val="32"/>
          <w:szCs w:val="32"/>
        </w:rPr>
      </w:pPr>
      <w:r>
        <w:rPr>
          <w:rFonts w:hint="eastAsia" w:ascii="仿宋" w:hAnsi="仿宋" w:eastAsia="仿宋" w:cs="仿宋_GB2312"/>
          <w:sz w:val="32"/>
          <w:szCs w:val="32"/>
        </w:rPr>
        <w:t>8、实名办税信息登记已实现全省通办。办税人员选择网上办理形式的，通过湖南省电子税务局（</w:t>
      </w:r>
      <w:r>
        <w:rPr>
          <w:rFonts w:ascii="仿宋" w:hAnsi="仿宋" w:eastAsia="仿宋" w:cs="仿宋_GB2312"/>
          <w:sz w:val="32"/>
          <w:szCs w:val="32"/>
        </w:rPr>
        <w:t>https://etax.hunan.chinatax.gov.cn</w:t>
      </w:r>
      <w:r>
        <w:rPr>
          <w:rFonts w:hint="eastAsia" w:ascii="仿宋" w:hAnsi="仿宋" w:eastAsia="仿宋" w:cs="仿宋_GB2312"/>
          <w:sz w:val="32"/>
          <w:szCs w:val="32"/>
        </w:rPr>
        <w:t>）提交实名办税信息登记申请后，系统直接分配至主管税务机关进行审核办理。</w:t>
      </w:r>
    </w:p>
    <w:p>
      <w:pPr>
        <w:pStyle w:val="16"/>
        <w:ind w:firstLine="640"/>
        <w:rPr>
          <w:rFonts w:ascii="仿宋" w:hAnsi="仿宋" w:eastAsia="仿宋"/>
          <w:sz w:val="32"/>
          <w:szCs w:val="32"/>
        </w:rPr>
      </w:pPr>
      <w:r>
        <w:rPr>
          <w:rFonts w:hint="eastAsia" w:ascii="仿宋" w:hAnsi="仿宋" w:eastAsia="仿宋"/>
          <w:sz w:val="32"/>
          <w:szCs w:val="32"/>
        </w:rPr>
        <w:t>9、纳税人办理发票票种核定时，由税务机关出具给纳税人的《税务事项通知书》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6"/>
        <w:ind w:firstLine="640"/>
        <w:rPr>
          <w:rFonts w:ascii="仿宋" w:hAnsi="仿宋" w:eastAsia="仿宋"/>
          <w:sz w:val="32"/>
          <w:szCs w:val="32"/>
        </w:rPr>
      </w:pPr>
      <w:r>
        <w:rPr>
          <w:rFonts w:hint="eastAsia" w:ascii="仿宋" w:hAnsi="仿宋" w:eastAsia="仿宋" w:cs="仿宋_GB2312"/>
          <w:sz w:val="32"/>
          <w:szCs w:val="32"/>
        </w:rPr>
        <w:t>10、已纳入增值税小规模纳税人自行开具增值税专用发票试点范围的纳税人，可以不办理增值税一般纳税人登记手续，经税务机关审批增值税专用发票最高开票限额后，领用增值税专用发票。</w:t>
      </w:r>
    </w:p>
    <w:p>
      <w:pPr>
        <w:pStyle w:val="16"/>
        <w:ind w:firstLine="640"/>
        <w:rPr>
          <w:rFonts w:ascii="仿宋" w:hAnsi="仿宋" w:eastAsia="仿宋" w:cs="仿宋_GB2312"/>
          <w:sz w:val="32"/>
          <w:szCs w:val="32"/>
        </w:rPr>
      </w:pPr>
      <w:r>
        <w:rPr>
          <w:rFonts w:hint="eastAsia" w:ascii="仿宋" w:hAnsi="仿宋" w:eastAsia="仿宋" w:cs="仿宋_GB2312"/>
          <w:sz w:val="32"/>
          <w:szCs w:val="32"/>
        </w:rPr>
        <w:t>11、纳税人取得由服务单位开具的税控设备销售发票以及相关的技术维护费发票（首次购买），可以按照发票票面的价税合计全额，抵减增值税税款，不足抵减的可结转下期继续抵减。</w:t>
      </w:r>
    </w:p>
    <w:p>
      <w:pPr>
        <w:pStyle w:val="16"/>
        <w:ind w:firstLine="640"/>
        <w:rPr>
          <w:rFonts w:ascii="仿宋" w:hAnsi="仿宋" w:eastAsia="仿宋" w:cs="仿宋_GB2312"/>
          <w:sz w:val="32"/>
          <w:szCs w:val="32"/>
        </w:rPr>
      </w:pPr>
      <w:r>
        <w:rPr>
          <w:rFonts w:hint="eastAsia" w:ascii="仿宋" w:hAnsi="仿宋" w:eastAsia="仿宋" w:cs="仿宋_GB2312"/>
          <w:sz w:val="32"/>
          <w:szCs w:val="32"/>
        </w:rPr>
        <w:t>12、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6"/>
        <w:ind w:firstLine="640"/>
        <w:rPr>
          <w:rFonts w:ascii="仿宋" w:hAnsi="仿宋" w:eastAsia="仿宋" w:cs="仿宋_GB2312"/>
          <w:sz w:val="32"/>
          <w:szCs w:val="32"/>
        </w:rPr>
      </w:pPr>
      <w:r>
        <w:rPr>
          <w:rFonts w:hint="eastAsia" w:ascii="仿宋" w:hAnsi="仿宋" w:eastAsia="仿宋" w:cs="仿宋_GB2312"/>
          <w:sz w:val="32"/>
          <w:szCs w:val="32"/>
        </w:rPr>
        <w:t>13、通过湖南省电子税务局自行申领发票的纳税人，可选择通过邮寄、办税服务厅领取、办税自助终端领取三种方式取得发票，并通过开票软件自行下载发票领用信息。</w:t>
      </w:r>
    </w:p>
    <w:p>
      <w:pPr>
        <w:pStyle w:val="16"/>
        <w:ind w:firstLine="640"/>
        <w:rPr>
          <w:rFonts w:ascii="仿宋" w:hAnsi="仿宋" w:eastAsia="仿宋" w:cs="仿宋"/>
          <w:kern w:val="0"/>
          <w:sz w:val="32"/>
          <w:szCs w:val="32"/>
        </w:rPr>
      </w:pPr>
      <w:r>
        <w:rPr>
          <w:rFonts w:hint="eastAsia" w:ascii="仿宋" w:hAnsi="仿宋" w:eastAsia="仿宋" w:cs="仿宋_GB2312"/>
          <w:sz w:val="32"/>
          <w:szCs w:val="32"/>
        </w:rPr>
        <w:t>14、</w:t>
      </w:r>
      <w:r>
        <w:rPr>
          <w:rFonts w:hint="eastAsia" w:ascii="仿宋" w:hAnsi="仿宋" w:eastAsia="仿宋" w:cs="仿宋"/>
          <w:kern w:val="0"/>
          <w:sz w:val="32"/>
          <w:szCs w:val="32"/>
        </w:rPr>
        <w:t>养老机构登记后即可开展服务活动，并向民政部门备案。</w:t>
      </w:r>
    </w:p>
    <w:p>
      <w:pPr>
        <w:pStyle w:val="16"/>
        <w:ind w:firstLine="640"/>
        <w:rPr>
          <w:rFonts w:ascii="仿宋" w:hAnsi="仿宋" w:eastAsia="仿宋" w:cs="仿宋_GB2312"/>
          <w:sz w:val="32"/>
          <w:szCs w:val="32"/>
        </w:rPr>
      </w:pPr>
      <w:r>
        <w:rPr>
          <w:rFonts w:hint="eastAsia" w:ascii="仿宋" w:hAnsi="仿宋" w:eastAsia="仿宋" w:cs="仿宋"/>
          <w:kern w:val="0"/>
          <w:sz w:val="32"/>
          <w:szCs w:val="32"/>
        </w:rPr>
        <w:t>15、</w:t>
      </w:r>
      <w:r>
        <w:rPr>
          <w:rFonts w:hint="eastAsia" w:ascii="仿宋" w:hAnsi="仿宋" w:eastAsia="仿宋" w:cs="仿宋_GB2312"/>
          <w:sz w:val="32"/>
          <w:szCs w:val="32"/>
        </w:rPr>
        <w:t>申请人自行登录网站进行权限内建设项目环境影响登记表备案，步骤：</w:t>
      </w:r>
    </w:p>
    <w:p>
      <w:pPr>
        <w:pStyle w:val="16"/>
        <w:ind w:firstLine="640"/>
        <w:rPr>
          <w:rFonts w:ascii="仿宋" w:hAnsi="仿宋" w:eastAsia="仿宋" w:cs="仿宋_GB2312"/>
          <w:sz w:val="32"/>
          <w:szCs w:val="32"/>
        </w:rPr>
      </w:pPr>
      <w:r>
        <w:rPr>
          <w:rFonts w:hint="eastAsia" w:ascii="仿宋" w:hAnsi="仿宋" w:eastAsia="仿宋" w:cs="仿宋_GB2312"/>
          <w:sz w:val="32"/>
          <w:szCs w:val="32"/>
        </w:rPr>
        <w:t>（1）申请人需登录岳阳市生态环境局官方网站（http://hbj.yueyang.gov.cn/hbj/index.htm）</w:t>
      </w:r>
    </w:p>
    <w:p>
      <w:pPr>
        <w:pStyle w:val="16"/>
        <w:ind w:firstLine="640"/>
        <w:rPr>
          <w:rFonts w:ascii="仿宋" w:hAnsi="仿宋" w:eastAsia="仿宋" w:cs="仿宋_GB2312"/>
          <w:sz w:val="32"/>
          <w:szCs w:val="32"/>
        </w:rPr>
      </w:pPr>
      <w:r>
        <w:rPr>
          <w:rFonts w:hint="eastAsia" w:ascii="仿宋" w:hAnsi="仿宋" w:eastAsia="仿宋" w:cs="仿宋_GB2312"/>
          <w:sz w:val="32"/>
          <w:szCs w:val="32"/>
        </w:rPr>
        <w:t>（2）选择环境影响登记表备案系统点击注册，并按表格内容要求如实填报</w:t>
      </w:r>
    </w:p>
    <w:p>
      <w:pPr>
        <w:pStyle w:val="16"/>
        <w:ind w:firstLine="640"/>
        <w:rPr>
          <w:rFonts w:ascii="仿宋" w:hAnsi="仿宋" w:eastAsia="仿宋" w:cs="仿宋_GB2312"/>
          <w:sz w:val="32"/>
          <w:szCs w:val="32"/>
        </w:rPr>
      </w:pPr>
      <w:r>
        <w:rPr>
          <w:rFonts w:hint="eastAsia" w:ascii="仿宋" w:hAnsi="仿宋" w:eastAsia="仿宋" w:cs="仿宋_GB2312"/>
          <w:sz w:val="32"/>
          <w:szCs w:val="32"/>
        </w:rPr>
        <w:t>（3）填报完成后点击上传，然后自行下载打印加盖申请人企业公章即可（自行保存）。</w:t>
      </w:r>
    </w:p>
    <w:p>
      <w:pPr>
        <w:rPr>
          <w:rFonts w:ascii="黑体" w:hAnsi="黑体" w:eastAsia="黑体" w:cs="黑体"/>
          <w:b/>
          <w:bCs/>
          <w:sz w:val="32"/>
          <w:szCs w:val="32"/>
        </w:rPr>
      </w:pPr>
      <w:r>
        <w:rPr>
          <w:rFonts w:hint="eastAsia" w:ascii="黑体" w:hAnsi="黑体" w:eastAsia="黑体" w:cs="黑体"/>
          <w:b/>
          <w:bCs/>
          <w:sz w:val="32"/>
          <w:szCs w:val="32"/>
        </w:rPr>
        <w:t>十一、审批时限</w:t>
      </w:r>
    </w:p>
    <w:p>
      <w:pPr>
        <w:pStyle w:val="16"/>
        <w:ind w:firstLine="640"/>
        <w:rPr>
          <w:rFonts w:ascii="仿宋" w:hAnsi="仿宋" w:eastAsia="仿宋"/>
          <w:sz w:val="32"/>
          <w:szCs w:val="32"/>
        </w:rPr>
      </w:pPr>
      <w:r>
        <w:rPr>
          <w:rFonts w:hint="eastAsia" w:ascii="仿宋" w:hAnsi="仿宋" w:eastAsia="仿宋"/>
          <w:sz w:val="32"/>
          <w:szCs w:val="32"/>
        </w:rPr>
        <w:t>营业执照2个工作日，食品经营许可证10个工作日，户外广告许可证5个工作日，临时占用街道两侧和公共场地许可证5个工作日，建设工程消防设计审核或备案7个工作日，税务事项办理可即时办结。不符合相关情形，或涉及增值税专用发票（增值税税控系统）最高开票限额审批且最高开票限额十万元以上的最多需要20个工作日。</w:t>
      </w:r>
    </w:p>
    <w:p>
      <w:pPr>
        <w:pStyle w:val="16"/>
        <w:ind w:firstLine="640"/>
        <w:rPr>
          <w:rFonts w:ascii="仿宋" w:hAnsi="仿宋" w:eastAsia="仿宋"/>
          <w:sz w:val="32"/>
          <w:szCs w:val="32"/>
        </w:rPr>
      </w:pPr>
      <w:r>
        <w:rPr>
          <w:rFonts w:hint="eastAsia" w:ascii="仿宋" w:hAnsi="仿宋" w:eastAsia="仿宋"/>
          <w:sz w:val="32"/>
          <w:szCs w:val="32"/>
        </w:rPr>
        <w:t>全流程承诺时限：12个工作日（不含材料补正、申请人装修、现场踏勘不通过提出整改等时间）。</w:t>
      </w: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640" w:firstLineChars="200"/>
        <w:jc w:val="left"/>
        <w:rPr>
          <w:rFonts w:ascii="仿宋" w:hAnsi="仿宋" w:eastAsia="仿宋" w:cs="仿宋_GB2312"/>
          <w:color w:val="000000"/>
          <w:sz w:val="32"/>
          <w:szCs w:val="32"/>
        </w:rPr>
      </w:pPr>
      <w:r>
        <w:rPr>
          <w:rFonts w:hint="eastAsia" w:ascii="仿宋_GB2312" w:hAnsi="仿宋_GB2312" w:eastAsia="仿宋_GB2312" w:cs="仿宋_GB2312"/>
          <w:color w:val="000000"/>
          <w:sz w:val="32"/>
          <w:szCs w:val="32"/>
          <w:shd w:val="clear" w:color="auto" w:fill="FFFFFF"/>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640" w:firstLineChars="2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建设工程项目：0.5元/日/㎡；2.其它项目：1元/日/㎡ 。</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平江县行政审批服务局   城关镇体育路88号</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法定工作日</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夏季（7月1日—9月30日）：</w:t>
      </w:r>
    </w:p>
    <w:p>
      <w:pPr>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上午 8:30—12:00 </w:t>
      </w:r>
    </w:p>
    <w:p>
      <w:pPr>
        <w:rPr>
          <w:rFonts w:ascii="仿宋" w:hAnsi="仿宋" w:eastAsia="仿宋" w:cs="仿宋_GB2312"/>
          <w:color w:val="000000"/>
          <w:sz w:val="32"/>
          <w:szCs w:val="32"/>
        </w:rPr>
      </w:pPr>
      <w:r>
        <w:rPr>
          <w:rFonts w:hint="eastAsia" w:ascii="仿宋" w:hAnsi="仿宋" w:eastAsia="仿宋" w:cs="仿宋_GB2312"/>
          <w:color w:val="000000"/>
          <w:sz w:val="32"/>
          <w:szCs w:val="32"/>
        </w:rPr>
        <w:t>下午14:30—17:30</w:t>
      </w:r>
    </w:p>
    <w:p>
      <w:pPr>
        <w:rPr>
          <w:rFonts w:ascii="仿宋" w:hAnsi="仿宋" w:eastAsia="仿宋" w:cs="仿宋_GB2312"/>
          <w:color w:val="000000"/>
          <w:sz w:val="32"/>
          <w:szCs w:val="32"/>
        </w:rPr>
      </w:pPr>
      <w:r>
        <w:rPr>
          <w:rFonts w:hint="eastAsia" w:ascii="仿宋" w:hAnsi="仿宋" w:eastAsia="仿宋" w:cs="仿宋_GB2312"/>
          <w:color w:val="000000"/>
          <w:sz w:val="32"/>
          <w:szCs w:val="32"/>
        </w:rPr>
        <w:t>冬季（10月1日—次年6月30日）：</w:t>
      </w:r>
    </w:p>
    <w:p>
      <w:pPr>
        <w:rPr>
          <w:rFonts w:ascii="仿宋" w:hAnsi="仿宋" w:eastAsia="仿宋" w:cs="仿宋_GB2312"/>
          <w:color w:val="000000"/>
          <w:sz w:val="32"/>
          <w:szCs w:val="32"/>
        </w:rPr>
      </w:pPr>
      <w:r>
        <w:rPr>
          <w:rFonts w:hint="eastAsia" w:ascii="仿宋" w:hAnsi="仿宋" w:eastAsia="仿宋" w:cs="仿宋_GB2312"/>
          <w:color w:val="000000"/>
          <w:sz w:val="32"/>
          <w:szCs w:val="32"/>
        </w:rPr>
        <w:t>上午8:30—12:00</w:t>
      </w:r>
    </w:p>
    <w:p>
      <w:pPr>
        <w:rPr>
          <w:rFonts w:ascii="仿宋" w:hAnsi="仿宋" w:eastAsia="仿宋" w:cs="仿宋_GB2312"/>
          <w:b/>
          <w:bCs/>
          <w:color w:val="000000"/>
          <w:sz w:val="32"/>
          <w:szCs w:val="32"/>
        </w:rPr>
      </w:pPr>
      <w:r>
        <w:rPr>
          <w:rFonts w:hint="eastAsia" w:ascii="仿宋" w:hAnsi="仿宋" w:eastAsia="仿宋" w:cs="仿宋_GB2312"/>
          <w:color w:val="000000"/>
          <w:sz w:val="32"/>
          <w:szCs w:val="32"/>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政务服务大厅一楼“一件事”综合窗口：0730-6689888</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营业执照业务咨询：0730-</w:t>
      </w:r>
      <w:r>
        <w:rPr>
          <w:rFonts w:hint="eastAsia" w:ascii="仿宋" w:hAnsi="仿宋" w:eastAsia="仿宋" w:cs="仿宋_GB2312"/>
          <w:color w:val="000000"/>
          <w:sz w:val="32"/>
          <w:szCs w:val="32"/>
        </w:rPr>
        <w:t>6263497</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食品经营业务咨询：0730-</w:t>
      </w:r>
      <w:r>
        <w:rPr>
          <w:rFonts w:hint="eastAsia" w:ascii="仿宋" w:hAnsi="仿宋" w:eastAsia="仿宋" w:cs="仿宋_GB2312"/>
          <w:color w:val="000000"/>
          <w:sz w:val="32"/>
          <w:szCs w:val="32"/>
        </w:rPr>
        <w:t>6263497</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城管业务咨询：  0730-</w:t>
      </w:r>
      <w:r>
        <w:rPr>
          <w:rFonts w:hint="eastAsia" w:ascii="仿宋" w:hAnsi="仿宋" w:eastAsia="仿宋" w:cs="仿宋_GB2312"/>
          <w:color w:val="000000"/>
          <w:sz w:val="32"/>
          <w:szCs w:val="32"/>
        </w:rPr>
        <w:t>6263496</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建设工程消防设计审核或备案业务咨询：0730-</w:t>
      </w:r>
      <w:r>
        <w:rPr>
          <w:rFonts w:hint="eastAsia" w:ascii="仿宋" w:hAnsi="仿宋" w:eastAsia="仿宋" w:cs="仿宋_GB2312"/>
          <w:color w:val="000000"/>
          <w:sz w:val="32"/>
          <w:szCs w:val="32"/>
        </w:rPr>
        <w:t>6286997</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建设工程竣工消防验收或备案业务咨询：0730-</w:t>
      </w:r>
      <w:r>
        <w:rPr>
          <w:rFonts w:hint="eastAsia" w:ascii="仿宋" w:hAnsi="仿宋" w:eastAsia="仿宋" w:cs="仿宋_GB2312"/>
          <w:color w:val="000000"/>
          <w:sz w:val="32"/>
          <w:szCs w:val="32"/>
        </w:rPr>
        <w:t>6266042</w:t>
      </w:r>
    </w:p>
    <w:p>
      <w:pPr>
        <w:rPr>
          <w:rFonts w:ascii="仿宋_GB2312" w:eastAsia="仿宋_GB2312"/>
          <w:sz w:val="30"/>
          <w:szCs w:val="30"/>
        </w:rPr>
      </w:pPr>
      <w:r>
        <w:rPr>
          <w:rFonts w:hint="eastAsia" w:ascii="仿宋_GB2312" w:hAnsi="仿宋_GB2312" w:eastAsia="仿宋_GB2312" w:cs="仿宋_GB2312"/>
          <w:color w:val="000000"/>
          <w:sz w:val="32"/>
          <w:szCs w:val="32"/>
          <w:shd w:val="clear" w:color="auto" w:fill="FFFFFF"/>
        </w:rPr>
        <w:t>环保业务咨询：</w:t>
      </w:r>
      <w:r>
        <w:rPr>
          <w:rFonts w:ascii="仿宋_GB2312" w:eastAsia="仿宋_GB2312"/>
          <w:sz w:val="30"/>
          <w:szCs w:val="30"/>
        </w:rPr>
        <w:t>0730-</w:t>
      </w:r>
      <w:r>
        <w:rPr>
          <w:rFonts w:hint="eastAsia" w:ascii="仿宋_GB2312" w:hAnsi="仿宋_GB2312" w:eastAsia="仿宋_GB2312" w:cs="仿宋_GB2312"/>
          <w:color w:val="000000"/>
          <w:sz w:val="32"/>
          <w:szCs w:val="32"/>
          <w:shd w:val="clear" w:color="auto" w:fill="FFFFFF"/>
        </w:rPr>
        <w:t>6223589</w:t>
      </w:r>
    </w:p>
    <w:p>
      <w:pPr>
        <w:rPr>
          <w:rFonts w:ascii="仿宋_GB2312" w:eastAsia="仿宋_GB2312"/>
          <w:sz w:val="30"/>
          <w:szCs w:val="30"/>
        </w:rPr>
      </w:pPr>
      <w:r>
        <w:rPr>
          <w:rFonts w:hint="eastAsia" w:ascii="仿宋_GB2312" w:eastAsia="仿宋_GB2312"/>
          <w:sz w:val="30"/>
          <w:szCs w:val="30"/>
        </w:rPr>
        <w:t>养老机构备案业务咨询：</w:t>
      </w:r>
      <w:r>
        <w:rPr>
          <w:rFonts w:ascii="仿宋_GB2312" w:eastAsia="仿宋_GB2312"/>
          <w:sz w:val="30"/>
          <w:szCs w:val="30"/>
        </w:rPr>
        <w:t>0730-</w:t>
      </w:r>
      <w:r>
        <w:rPr>
          <w:rFonts w:hint="eastAsia" w:ascii="仿宋_GB2312" w:eastAsia="仿宋_GB2312"/>
          <w:sz w:val="30"/>
          <w:szCs w:val="30"/>
        </w:rPr>
        <w:t>6663516</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税务业务咨询：12366   0730-</w:t>
      </w:r>
      <w:r>
        <w:rPr>
          <w:rFonts w:hint="eastAsia" w:ascii="仿宋" w:hAnsi="仿宋" w:eastAsia="仿宋" w:cs="仿宋_GB2312"/>
          <w:color w:val="000000"/>
          <w:sz w:val="32"/>
          <w:szCs w:val="32"/>
        </w:rPr>
        <w:t>6287436</w:t>
      </w:r>
    </w:p>
    <w:p>
      <w:r>
        <w:rPr>
          <w:rFonts w:hint="eastAsia" w:ascii="仿宋_GB2312" w:hAnsi="仿宋_GB2312" w:eastAsia="仿宋_GB2312" w:cs="仿宋_GB2312"/>
          <w:color w:val="000000"/>
          <w:sz w:val="32"/>
          <w:szCs w:val="32"/>
          <w:shd w:val="clear" w:color="auto" w:fill="FFFFFF"/>
        </w:rPr>
        <w:t>监督电话：12345  0730-</w:t>
      </w:r>
      <w:r>
        <w:rPr>
          <w:rFonts w:hint="eastAsia" w:ascii="仿宋" w:hAnsi="仿宋" w:eastAsia="仿宋" w:cs="仿宋_GB2312"/>
          <w:color w:val="000000"/>
          <w:sz w:val="32"/>
          <w:szCs w:val="32"/>
        </w:rPr>
        <w:t>6263175</w:t>
      </w:r>
    </w:p>
    <w:p>
      <w:pPr>
        <w:rPr>
          <w:rFonts w:ascii="仿宋_GB2312" w:hAnsi="仿宋_GB2312" w:eastAsia="仿宋_GB2312" w:cs="仿宋_GB2312"/>
          <w:color w:val="000000"/>
          <w:sz w:val="32"/>
          <w:szCs w:val="32"/>
          <w:shd w:val="clear" w:color="auto" w:fill="FFFFFF"/>
        </w:rPr>
      </w:pPr>
    </w:p>
    <w:p>
      <w:pPr>
        <w:pStyle w:val="2"/>
        <w:spacing w:after="0" w:line="500" w:lineRule="exact"/>
        <w:ind w:left="0" w:leftChars="0"/>
        <w:rPr>
          <w:rFonts w:ascii="宋体" w:hAnsi="宋体"/>
          <w:b/>
          <w:sz w:val="44"/>
          <w:szCs w:val="44"/>
        </w:rPr>
      </w:pPr>
    </w:p>
    <w:p>
      <w:pPr>
        <w:pStyle w:val="2"/>
        <w:spacing w:after="0" w:line="500" w:lineRule="exact"/>
        <w:ind w:left="0" w:leftChars="0"/>
        <w:jc w:val="center"/>
        <w:rPr>
          <w:rFonts w:ascii="宋体" w:hAnsi="宋体"/>
          <w:b/>
          <w:sz w:val="44"/>
          <w:szCs w:val="44"/>
        </w:rPr>
        <w:sectPr>
          <w:footerReference r:id="rId4" w:type="default"/>
          <w:pgSz w:w="11906" w:h="16838"/>
          <w:pgMar w:top="1327" w:right="1389" w:bottom="1327" w:left="1389" w:header="851" w:footer="992" w:gutter="0"/>
          <w:pgNumType w:start="1"/>
          <w:cols w:space="720" w:num="1"/>
          <w:docGrid w:type="lines" w:linePitch="312" w:charSpace="0"/>
        </w:sectPr>
      </w:pPr>
    </w:p>
    <w:p>
      <w:pPr>
        <w:pStyle w:val="2"/>
        <w:spacing w:after="0" w:line="500" w:lineRule="exact"/>
        <w:ind w:left="0" w:leftChars="0" w:firstLine="1767" w:firstLineChars="400"/>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hAnsi="宋体"/>
                <w:bCs/>
                <w:color w:val="FF0000"/>
                <w:szCs w:val="21"/>
                <w:lang w:val="zh-CN"/>
              </w:rPr>
            </w:pPr>
          </w:p>
          <w:p>
            <w:pPr>
              <w:autoSpaceDE w:val="0"/>
              <w:autoSpaceDN w:val="0"/>
              <w:adjustRightInd w:val="0"/>
              <w:spacing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440" w:lineRule="exact"/>
              <w:rPr>
                <w:rFonts w:ascii="宋体" w:hAnsi="宋体"/>
                <w:color w:val="FF0000"/>
                <w:szCs w:val="21"/>
              </w:rPr>
            </w:pPr>
          </w:p>
          <w:p>
            <w:pPr>
              <w:pStyle w:val="10"/>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0"/>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0"/>
              <w:adjustRightInd w:val="0"/>
              <w:snapToGrid w:val="0"/>
              <w:ind w:firstLine="7455" w:firstLineChars="3550"/>
              <w:rPr>
                <w:rFonts w:ascii="宋体" w:hAnsi="宋体"/>
                <w:szCs w:val="21"/>
              </w:rPr>
            </w:pPr>
            <w:r>
              <w:rPr>
                <w:rFonts w:hint="eastAsia" w:ascii="宋体" w:hAnsi="宋体"/>
                <w:color w:val="000000"/>
                <w:szCs w:val="21"/>
              </w:rPr>
              <w:t>公司盖章</w:t>
            </w:r>
          </w:p>
          <w:p>
            <w:pPr>
              <w:pStyle w:val="10"/>
              <w:adjustRightInd w:val="0"/>
              <w:snapToGrid w:val="0"/>
              <w:ind w:firstLine="6930" w:firstLineChars="3300"/>
              <w:rPr>
                <w:rFonts w:ascii="宋体" w:hAnsi="宋体"/>
                <w:szCs w:val="21"/>
              </w:rPr>
            </w:pPr>
            <w:r>
              <w:rPr>
                <w:rFonts w:hint="eastAsia" w:ascii="宋体" w:hAnsi="宋体"/>
                <w:szCs w:val="21"/>
              </w:rPr>
              <w:t>年      月     日</w:t>
            </w:r>
          </w:p>
        </w:tc>
      </w:tr>
    </w:tbl>
    <w:p>
      <w:pPr>
        <w:pStyle w:val="10"/>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0"/>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10"/>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10"/>
              <w:jc w:val="center"/>
              <w:rPr>
                <w:rFonts w:ascii="宋体"/>
                <w:color w:val="000000"/>
                <w:szCs w:val="21"/>
              </w:rPr>
            </w:pPr>
          </w:p>
        </w:tc>
        <w:tc>
          <w:tcPr>
            <w:tcW w:w="1515" w:type="dxa"/>
            <w:tcBorders>
              <w:top w:val="single" w:color="auto" w:sz="12" w:space="0"/>
            </w:tcBorders>
            <w:noWrap/>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10"/>
              <w:jc w:val="center"/>
              <w:rPr>
                <w:rFonts w:ascii="宋体" w:hAnsi="宋体"/>
                <w:szCs w:val="21"/>
              </w:rPr>
            </w:pPr>
            <w:r>
              <w:rPr>
                <w:rFonts w:hint="eastAsia" w:ascii="宋体" w:hAnsi="宋体"/>
                <w:szCs w:val="21"/>
              </w:rPr>
              <w:t>职    务</w:t>
            </w:r>
          </w:p>
        </w:tc>
        <w:tc>
          <w:tcPr>
            <w:tcW w:w="3189" w:type="dxa"/>
            <w:noWrap/>
            <w:vAlign w:val="center"/>
          </w:tcPr>
          <w:p>
            <w:pPr>
              <w:pStyle w:val="10"/>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10"/>
              <w:jc w:val="center"/>
              <w:rPr>
                <w:rFonts w:ascii="宋体" w:hAnsi="宋体"/>
                <w:szCs w:val="21"/>
              </w:rPr>
            </w:pPr>
            <w:r>
              <w:rPr>
                <w:rFonts w:hint="eastAsia" w:ascii="宋体"/>
                <w:szCs w:val="21"/>
              </w:rPr>
              <w:t>产生方式</w:t>
            </w:r>
          </w:p>
        </w:tc>
        <w:tc>
          <w:tcPr>
            <w:tcW w:w="3097" w:type="dxa"/>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10"/>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10"/>
              <w:rPr>
                <w:rFonts w:ascii="宋体"/>
                <w:color w:val="000000"/>
                <w:szCs w:val="21"/>
              </w:rPr>
            </w:pPr>
          </w:p>
        </w:tc>
        <w:tc>
          <w:tcPr>
            <w:tcW w:w="1515" w:type="dxa"/>
            <w:noWrap/>
            <w:vAlign w:val="center"/>
          </w:tcPr>
          <w:p>
            <w:pPr>
              <w:pStyle w:val="10"/>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1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10"/>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10"/>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0"/>
        <w:spacing w:line="400" w:lineRule="exact"/>
        <w:rPr>
          <w:rFonts w:ascii="宋体"/>
          <w:strike/>
          <w:color w:val="000000"/>
          <w:szCs w:val="21"/>
        </w:rPr>
      </w:pPr>
    </w:p>
    <w:p>
      <w:pPr>
        <w:pStyle w:val="10"/>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0"/>
        <w:spacing w:line="400" w:lineRule="exact"/>
        <w:jc w:val="center"/>
        <w:rPr>
          <w:rFonts w:ascii="宋体" w:hAnsi="宋体"/>
          <w:b/>
          <w:bCs/>
          <w:sz w:val="36"/>
          <w:szCs w:val="36"/>
        </w:rPr>
      </w:pPr>
      <w:r>
        <w:rPr>
          <w:rFonts w:hint="eastAsia" w:ascii="宋体" w:hAnsi="宋体"/>
          <w:b/>
          <w:bCs/>
          <w:sz w:val="36"/>
          <w:szCs w:val="36"/>
        </w:rPr>
        <w:t>董事、监事、经理信息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0"/>
              <w:numPr>
                <w:ilvl w:val="0"/>
                <w:numId w:val="3"/>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0"/>
              <w:spacing w:line="300" w:lineRule="exact"/>
              <w:rPr>
                <w:rFonts w:ascii="宋体" w:hAnsi="宋体"/>
                <w:color w:val="7E7E7E"/>
                <w:szCs w:val="21"/>
              </w:rPr>
            </w:pPr>
          </w:p>
          <w:p>
            <w:pPr>
              <w:pStyle w:val="10"/>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jc w:val="center"/>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0"/>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0"/>
              <w:spacing w:line="520" w:lineRule="exact"/>
              <w:jc w:val="center"/>
              <w:rPr>
                <w:rFonts w:ascii="宋体"/>
                <w:szCs w:val="21"/>
              </w:rPr>
            </w:pPr>
          </w:p>
        </w:tc>
        <w:tc>
          <w:tcPr>
            <w:tcW w:w="1782" w:type="dxa"/>
            <w:tcBorders>
              <w:top w:val="single" w:color="auto" w:sz="12" w:space="0"/>
            </w:tcBorders>
            <w:noWrap/>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0"/>
              <w:jc w:val="center"/>
              <w:rPr>
                <w:rFonts w:ascii="宋体"/>
                <w:szCs w:val="21"/>
              </w:rPr>
            </w:pPr>
            <w:r>
              <w:rPr>
                <w:rFonts w:hint="eastAsia" w:ascii="宋体" w:hAnsi="宋体"/>
                <w:szCs w:val="21"/>
              </w:rPr>
              <w:t>移动电话</w:t>
            </w:r>
          </w:p>
        </w:tc>
        <w:tc>
          <w:tcPr>
            <w:tcW w:w="2680" w:type="dxa"/>
            <w:noWrap/>
            <w:vAlign w:val="center"/>
          </w:tcPr>
          <w:p>
            <w:pPr>
              <w:pStyle w:val="10"/>
              <w:spacing w:line="520" w:lineRule="exact"/>
              <w:jc w:val="center"/>
              <w:rPr>
                <w:rFonts w:ascii="宋体"/>
                <w:szCs w:val="21"/>
              </w:rPr>
            </w:pPr>
          </w:p>
        </w:tc>
        <w:tc>
          <w:tcPr>
            <w:tcW w:w="1782" w:type="dxa"/>
            <w:noWrap/>
            <w:vAlign w:val="center"/>
          </w:tcPr>
          <w:p>
            <w:pPr>
              <w:pStyle w:val="10"/>
              <w:jc w:val="center"/>
              <w:rPr>
                <w:rFonts w:ascii="宋体"/>
                <w:szCs w:val="21"/>
              </w:rPr>
            </w:pPr>
            <w:r>
              <w:rPr>
                <w:rFonts w:hint="eastAsia" w:ascii="宋体" w:hAnsi="宋体"/>
                <w:szCs w:val="21"/>
              </w:rPr>
              <w:t>电子邮箱</w:t>
            </w:r>
          </w:p>
        </w:tc>
        <w:tc>
          <w:tcPr>
            <w:tcW w:w="2524" w:type="dxa"/>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4"/>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5"/>
        </w:numPr>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jc w:val="left"/>
        <w:rPr>
          <w:rFonts w:ascii="黑体" w:hAnsi="黑体" w:eastAsia="黑体" w:cs="楷体_GB2312"/>
          <w:kern w:val="0"/>
          <w:sz w:val="32"/>
          <w:szCs w:val="28"/>
        </w:rPr>
      </w:pPr>
    </w:p>
    <w:p>
      <w:pPr>
        <w:spacing w:line="360" w:lineRule="auto"/>
        <w:jc w:val="left"/>
        <w:rPr>
          <w:rFonts w:ascii="黑体" w:hAnsi="黑体" w:eastAsia="黑体" w:cs="楷体_GB2312"/>
          <w:kern w:val="0"/>
          <w:sz w:val="32"/>
          <w:szCs w:val="28"/>
        </w:rPr>
      </w:pPr>
    </w:p>
    <w:p>
      <w:pPr>
        <w:spacing w:line="360" w:lineRule="auto"/>
        <w:jc w:val="left"/>
        <w:rPr>
          <w:rFonts w:ascii="黑体" w:hAnsi="黑体" w:eastAsia="黑体" w:cs="楷体_GB2312"/>
          <w:kern w:val="0"/>
          <w:sz w:val="32"/>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spacing w:after="240"/>
        <w:jc w:val="left"/>
        <w:rPr>
          <w:rFonts w:ascii="方正小标宋简体" w:hAnsi="方正小标宋简体" w:eastAsia="方正小标宋简体" w:cs="方正小标宋简体"/>
          <w:kern w:val="0"/>
          <w:sz w:val="36"/>
          <w:szCs w:val="36"/>
        </w:rPr>
      </w:pPr>
      <w:r>
        <w:rPr>
          <w:rFonts w:hint="eastAsia" w:ascii="仿宋" w:hAnsi="仿宋" w:eastAsia="仿宋" w:cs="仿宋"/>
          <w:kern w:val="0"/>
          <w:sz w:val="32"/>
          <w:szCs w:val="32"/>
        </w:rPr>
        <w:t xml:space="preserve">附件1              </w:t>
      </w:r>
      <w:r>
        <w:rPr>
          <w:rFonts w:hint="eastAsia" w:ascii="方正小标宋简体" w:hAnsi="方正小标宋简体" w:eastAsia="方正小标宋简体" w:cs="方正小标宋简体"/>
          <w:kern w:val="0"/>
          <w:sz w:val="36"/>
          <w:szCs w:val="36"/>
        </w:rPr>
        <w:t>设置养老机构备案书</w:t>
      </w:r>
    </w:p>
    <w:p>
      <w:pPr>
        <w:rPr>
          <w:rFonts w:ascii="方正仿宋简体" w:hAnsi="方正仿宋简体" w:eastAsia="方正仿宋简体" w:cs="方正仿宋简体"/>
          <w:kern w:val="0"/>
          <w:sz w:val="32"/>
          <w:szCs w:val="32"/>
        </w:rPr>
      </w:pPr>
      <w:r>
        <w:rPr>
          <w:rFonts w:ascii="宋体" w:hAnsi="宋体" w:cs="宋体"/>
          <w:kern w:val="0"/>
          <w:sz w:val="24"/>
        </w:rPr>
        <w:br w:type="textWrapping"/>
      </w:r>
      <w:r>
        <w:rPr>
          <w:rFonts w:hint="eastAsia" w:ascii="方正仿宋简体" w:hAnsi="方正仿宋简体" w:eastAsia="方正仿宋简体" w:cs="方正仿宋简体"/>
          <w:kern w:val="0"/>
          <w:sz w:val="32"/>
          <w:szCs w:val="32"/>
        </w:rPr>
        <w:t>民政局：</w:t>
      </w:r>
      <w:r>
        <w:rPr>
          <w:rFonts w:hint="eastAsia" w:ascii="方正仿宋简体" w:hAnsi="方正仿宋简体" w:eastAsia="方正仿宋简体" w:cs="方正仿宋简体"/>
          <w:kern w:val="0"/>
          <w:sz w:val="32"/>
          <w:szCs w:val="32"/>
        </w:rPr>
        <w:br w:type="textWrapping"/>
      </w:r>
      <w:r>
        <w:rPr>
          <w:rFonts w:hint="eastAsia" w:ascii="方正仿宋简体" w:hAnsi="方正仿宋简体" w:eastAsia="方正仿宋简体" w:cs="方正仿宋简体"/>
          <w:kern w:val="0"/>
          <w:sz w:val="32"/>
          <w:szCs w:val="32"/>
        </w:rPr>
        <w:t>　　经我单位研究决定，设置一所养老机构，该养老机构备案信息如下：</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名称：</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地址：</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法人登记机关：</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法人登记号码：</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法定代表人（主要负责人）：</w:t>
      </w:r>
    </w:p>
    <w:p>
      <w:pPr>
        <w:ind w:firstLine="640" w:firstLineChars="200"/>
        <w:rPr>
          <w:rFonts w:ascii="方正仿宋简体" w:hAnsi="方正仿宋简体" w:eastAsia="方正仿宋简体" w:cs="方正仿宋简体"/>
          <w:i/>
          <w:iCs/>
          <w:kern w:val="0"/>
          <w:sz w:val="32"/>
          <w:szCs w:val="32"/>
        </w:rPr>
      </w:pPr>
      <w:r>
        <w:rPr>
          <w:rFonts w:hint="eastAsia" w:ascii="方正仿宋简体" w:hAnsi="方正仿宋简体" w:eastAsia="方正仿宋简体" w:cs="方正仿宋简体"/>
          <w:kern w:val="0"/>
          <w:sz w:val="32"/>
          <w:szCs w:val="32"/>
        </w:rPr>
        <w:t xml:space="preserve">公民身份号码：                     </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服务范围：</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服务场所性质：自有/租赁</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养老床位数量：</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服务设施面积：建筑面积：      占地面积：</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联系人：                      联系方式：</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请予以备案。</w:t>
      </w:r>
    </w:p>
    <w:p>
      <w:pPr>
        <w:jc w:val="right"/>
      </w:pPr>
      <w:r>
        <w:rPr>
          <w:rFonts w:hint="eastAsia" w:ascii="方正仿宋简体" w:hAnsi="方正仿宋简体" w:eastAsia="方正仿宋简体" w:cs="方正仿宋简体"/>
          <w:kern w:val="0"/>
          <w:sz w:val="32"/>
          <w:szCs w:val="32"/>
        </w:rPr>
        <w:t>备案单位：　　　　　　　　（章）</w:t>
      </w:r>
      <w:r>
        <w:rPr>
          <w:rFonts w:hint="eastAsia" w:ascii="方正仿宋简体" w:hAnsi="方正仿宋简体" w:eastAsia="方正仿宋简体" w:cs="方正仿宋简体"/>
          <w:kern w:val="0"/>
          <w:sz w:val="32"/>
          <w:szCs w:val="32"/>
        </w:rPr>
        <w:br w:type="textWrapping"/>
      </w:r>
      <w:r>
        <w:rPr>
          <w:rFonts w:hint="eastAsia" w:ascii="方正仿宋简体" w:hAnsi="方正仿宋简体" w:eastAsia="方正仿宋简体" w:cs="方正仿宋简体"/>
          <w:kern w:val="0"/>
          <w:sz w:val="32"/>
          <w:szCs w:val="32"/>
        </w:rPr>
        <w:t>年　 月　 日</w:t>
      </w:r>
    </w:p>
    <w:p>
      <w:pPr>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 xml:space="preserve">      </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年　　月　　日</w:t>
      </w:r>
    </w:p>
    <w:p>
      <w:pPr>
        <w:pageBreakBefore/>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附件2</w:t>
      </w:r>
    </w:p>
    <w:p>
      <w:pPr>
        <w:spacing w:afterLines="100"/>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备案承诺书</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本单位承诺如实填报的备案信息，并将按照相关法律法规的要求，及时、准确报送后续重大事项变更信息。</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承诺已了解养老机构管理相关法律法规和标准规范，承诺开展的养老服务符合《养老机构基本条件告知书》载明的要求。</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承诺按照诚实信用、安全规范、以人为本的原则和相关国家和行业标准开展养老服务，不以养老机构名义从事欺老虐老、不正当关联交易、非法集资等损害老年人合法权益和公平竞争市场秩序的行为。</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承诺主动接受并配合民政部门和其他有关部门的指导、监督和管理。</w:t>
      </w:r>
    </w:p>
    <w:p>
      <w:pPr>
        <w:ind w:firstLine="640" w:firstLineChars="200"/>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承诺不属实，或者违反上述承诺的，依法承担相应法律责任。</w:t>
      </w:r>
    </w:p>
    <w:p>
      <w:pPr>
        <w:jc w:val="left"/>
        <w:rPr>
          <w:rFonts w:ascii="方正仿宋简体" w:hAnsi="方正仿宋简体" w:eastAsia="方正仿宋简体" w:cs="方正仿宋简体"/>
          <w:kern w:val="0"/>
          <w:sz w:val="32"/>
          <w:szCs w:val="32"/>
        </w:rPr>
      </w:pPr>
    </w:p>
    <w:p>
      <w:pPr>
        <w:jc w:val="right"/>
        <w:rPr>
          <w:rFonts w:ascii="方正仿宋简体" w:hAnsi="方正仿宋简体" w:eastAsia="方正仿宋简体" w:cs="方正仿宋简体"/>
          <w:kern w:val="0"/>
          <w:sz w:val="32"/>
          <w:szCs w:val="32"/>
        </w:rPr>
      </w:pPr>
    </w:p>
    <w:p>
      <w:pPr>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 xml:space="preserve">              备案单位：　　　　　　　　（章）</w:t>
      </w:r>
    </w:p>
    <w:p>
      <w:pPr>
        <w:jc w:val="left"/>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 xml:space="preserve">              法定代表人（主要负责人）签字：</w:t>
      </w:r>
    </w:p>
    <w:p>
      <w:pPr>
        <w:jc w:val="right"/>
        <w:rPr>
          <w:rFonts w:ascii="黑体" w:hAnsi="黑体" w:eastAsia="黑体" w:cs="宋体"/>
          <w:b/>
          <w:sz w:val="32"/>
          <w:szCs w:val="32"/>
        </w:rPr>
      </w:pPr>
      <w:r>
        <w:rPr>
          <w:rFonts w:hint="eastAsia" w:ascii="方正仿宋简体" w:hAnsi="方正仿宋简体" w:eastAsia="方正仿宋简体" w:cs="方正仿宋简体"/>
          <w:kern w:val="0"/>
          <w:sz w:val="32"/>
          <w:szCs w:val="32"/>
        </w:rPr>
        <w:t>年　 月　 日</w:t>
      </w:r>
    </w:p>
    <w:p>
      <w:pPr>
        <w:rPr>
          <w:rFonts w:ascii="黑体" w:hAnsi="黑体" w:eastAsia="黑体" w:cs="宋体"/>
          <w:b/>
          <w:sz w:val="32"/>
          <w:szCs w:val="32"/>
        </w:rPr>
        <w:sectPr>
          <w:footerReference r:id="rId5" w:type="default"/>
          <w:pgSz w:w="11906" w:h="16838"/>
          <w:pgMar w:top="1440" w:right="1800" w:bottom="1440" w:left="1800" w:header="851" w:footer="992" w:gutter="0"/>
          <w:cols w:space="720" w:num="1"/>
          <w:titlePg/>
          <w:docGrid w:type="lines" w:linePitch="312" w:charSpace="0"/>
        </w:sectPr>
      </w:pPr>
    </w:p>
    <w:p>
      <w:pPr>
        <w:spacing w:line="460" w:lineRule="exact"/>
        <w:rPr>
          <w:rFonts w:ascii="宋体" w:hAnsi="宋体" w:cs="宋体"/>
          <w:b/>
          <w:kern w:val="0"/>
          <w:sz w:val="36"/>
          <w:szCs w:val="32"/>
        </w:rPr>
      </w:pPr>
      <w:r>
        <w:rPr>
          <w:rFonts w:ascii="宋体" w:hAnsi="宋体" w:cs="宋体"/>
          <w:color w:val="000000"/>
          <w:kern w:val="0"/>
          <w:sz w:val="24"/>
        </w:rPr>
        <w:pict>
          <v:shape id="文本框 77" o:spid="_x0000_s1026" o:spt="202" type="#_x0000_t202" style="position:absolute;left:0pt;margin-left:318.95pt;margin-top:1.5pt;height:123.5pt;width:117.2pt;z-index:-251582464;mso-width-relative:page;mso-height-relative:page;"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2REMj/QBAADqAwAADgAAAAAAAAABACAAAAAnAQAAZHJzL2Uyb0RvYy54bWxQ&#10;SwUGAAAAAAYABgBZAQAAjQU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54" o:spid="_x0000_s1079" o:spt="202" type="#_x0000_t202" style="position:absolute;left:0pt;margin-left:193.55pt;margin-top:6.2pt;height:18.45pt;width:18.45pt;z-index:251742208;mso-width-relative:page;mso-height-relative:page;"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U2Ojae4BAADpAwAADgAAAGRycy9lMm9Eb2MueG1srVNL&#10;jhMxEN0jcQfLe9Kdngm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U2Ojae4BAADpAwAADgAAAAAAAAABACAAAAAnAQAAZHJzL2Uyb0RvYy54bWxQSwUGAAAA&#10;AAYABgBZAQAAhwUAAAAA&#10;">
            <v:path/>
            <v:fill focussize="0,0"/>
            <v:stroke joinstyle="miter"/>
            <v:imagedata o:title=""/>
            <o:lock v:ext="edit"/>
            <v:textbox>
              <w:txbxContent>
                <w:p/>
                <w:p/>
              </w:txbxContent>
            </v:textbox>
          </v:shape>
        </w:pict>
      </w:r>
      <w:r>
        <w:rPr>
          <w:rFonts w:ascii="宋体" w:hAnsi="宋体" w:cs="宋体"/>
          <w:kern w:val="0"/>
        </w:rPr>
        <w:pict>
          <v:shape id="文本框 87" o:spid="_x0000_s1078" o:spt="202" type="#_x0000_t202" style="position:absolute;left:0pt;margin-left:238.3pt;margin-top:6.35pt;height:18.45pt;width:18.45pt;z-index:251744256;mso-width-relative:page;mso-height-relative:page;"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An6IaPvAQAA6Q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45" o:spid="_x0000_s1077" o:spt="202" type="#_x0000_t202" style="position:absolute;left:0pt;margin-left:392.1pt;margin-top:6.75pt;height:18.45pt;width:18.45pt;z-index:251751424;mso-width-relative:page;mso-height-relative:page;"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Jwp/ZAAAACQEAAA8AAAAAAAAAAQAgAAAAIgAAAGRycy9kb3ducmV2LnhtbFBLAQIUABQA&#10;AAAIAIdO4kCK5KVy7wEAAOkDAAAOAAAAAAAAAAEAIAAAACgBAABkcnMvZTJvRG9jLnhtbFBLBQYA&#10;AAAABgAGAFkBAACJBQAAAAA=&#10;">
            <v:path/>
            <v:fill focussize="0,0"/>
            <v:stroke joinstyle="miter"/>
            <v:imagedata o:title=""/>
            <o:lock v:ext="edit"/>
            <v:textbox>
              <w:txbxContent>
                <w:p/>
                <w:p/>
              </w:txbxContent>
            </v:textbox>
          </v:shape>
        </w:pict>
      </w:r>
      <w:r>
        <w:rPr>
          <w:rFonts w:ascii="宋体" w:hAnsi="宋体" w:cs="宋体"/>
          <w:kern w:val="0"/>
        </w:rPr>
        <w:pict>
          <v:shape id="文本框 93" o:spid="_x0000_s1076" o:spt="202" type="#_x0000_t202" style="position:absolute;left:0pt;margin-left:369.85pt;margin-top:6.65pt;height:18.45pt;width:18.45pt;z-index:251750400;mso-width-relative:page;mso-height-relative:page;"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KbCAIO4BAADpAwAADgAAAGRycy9lMm9Eb2MueG1srVNL&#10;jhMxEN0jcQfLe9KdDoO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KbCAIO4BAADpAwAADgAAAAAAAAABACAAAAAnAQAAZHJzL2Uyb0RvYy54bWxQSwUGAAAA&#10;AAYABgBZAQAAhwUAAAAA&#10;">
            <v:path/>
            <v:fill focussize="0,0"/>
            <v:stroke joinstyle="miter"/>
            <v:imagedata o:title=""/>
            <o:lock v:ext="edit"/>
            <v:textbox>
              <w:txbxContent>
                <w:p/>
              </w:txbxContent>
            </v:textbox>
          </v:shape>
        </w:pict>
      </w:r>
      <w:r>
        <w:rPr>
          <w:rFonts w:ascii="宋体" w:hAnsi="宋体" w:cs="宋体"/>
          <w:kern w:val="0"/>
        </w:rPr>
        <w:pict>
          <v:shape id="文本框 47" o:spid="_x0000_s1075" o:spt="202" type="#_x0000_t202" style="position:absolute;left:0pt;margin-left:348.15pt;margin-top:6.65pt;height:18.45pt;width:18.45pt;z-index:251749376;mso-width-relative:page;mso-height-relative:page;"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K3NdgAAAAJAQAADwAAAAAAAAABACAAAAAiAAAAZHJzL2Rvd25yZXYueG1sUEsBAhQAFAAA&#10;AAgAh07iQBfn9ODvAQAA6Q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91" o:spid="_x0000_s1074" o:spt="202" type="#_x0000_t202" style="position:absolute;left:0pt;margin-left:325.9pt;margin-top:6.55pt;height:18.45pt;width:18.45pt;z-index:251748352;mso-width-relative:page;mso-height-relative:page;"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0s9Gy7QEAAOkDAAAOAAAAAAAAAAEAIAAAACcBAABkcnMvZTJvRG9jLnhtbFBLBQYAAAAA&#10;BgAGAFkBAACGBQAAAAA=&#10;">
            <v:path/>
            <v:fill focussize="0,0"/>
            <v:stroke joinstyle="miter"/>
            <v:imagedata o:title=""/>
            <o:lock v:ext="edit"/>
            <v:textbox>
              <w:txbxContent>
                <w:p/>
                <w:p/>
              </w:txbxContent>
            </v:textbox>
          </v:shape>
        </w:pict>
      </w:r>
      <w:r>
        <w:rPr>
          <w:rFonts w:ascii="宋体" w:hAnsi="宋体" w:cs="宋体"/>
          <w:kern w:val="0"/>
        </w:rPr>
        <w:pict>
          <v:shape id="文本框 90" o:spid="_x0000_s1073" o:spt="202" type="#_x0000_t202" style="position:absolute;left:0pt;margin-left:304.05pt;margin-top:6.55pt;height:18.45pt;width:18.45pt;z-index:251747328;mso-width-relative:page;mso-height-relative:page;"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2et0Se4BAADpAwAADgAAAAAAAAABACAAAAAnAQAAZHJzL2Uyb0RvYy54bWxQSwUGAAAA&#10;AAYABgBZAQAAhwUAAAAA&#10;">
            <v:path/>
            <v:fill focussize="0,0"/>
            <v:stroke joinstyle="miter"/>
            <v:imagedata o:title=""/>
            <o:lock v:ext="edit"/>
            <v:textbox>
              <w:txbxContent>
                <w:p/>
                <w:p/>
              </w:txbxContent>
            </v:textbox>
          </v:shape>
        </w:pict>
      </w:r>
      <w:r>
        <w:rPr>
          <w:rFonts w:ascii="宋体" w:hAnsi="宋体" w:cs="宋体"/>
          <w:kern w:val="0"/>
        </w:rPr>
        <w:pict>
          <v:shape id="文本框 50" o:spid="_x0000_s1072" o:spt="202" type="#_x0000_t202" style="position:absolute;left:0pt;margin-left:281.8pt;margin-top:6.45pt;height:18.45pt;width:18.45pt;z-index:251746304;mso-width-relative:page;mso-height-relative:page;"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pHiMF7QEAAOkDAAAOAAAAAAAAAAEAIAAAACcBAABkcnMvZTJvRG9jLnhtbFBLBQYAAAAA&#10;BgAGAFkBAACGBQAAAAA=&#10;">
            <v:path/>
            <v:fill focussize="0,0"/>
            <v:stroke joinstyle="miter"/>
            <v:imagedata o:title=""/>
            <o:lock v:ext="edit"/>
            <v:textbox>
              <w:txbxContent>
                <w:p/>
                <w:p/>
              </w:txbxContent>
            </v:textbox>
          </v:shape>
        </w:pict>
      </w:r>
      <w:r>
        <w:rPr>
          <w:rFonts w:ascii="宋体" w:hAnsi="宋体" w:cs="宋体"/>
          <w:kern w:val="0"/>
        </w:rPr>
        <w:pict>
          <v:shape id="文本框 51" o:spid="_x0000_s1071" o:spt="202" type="#_x0000_t202" style="position:absolute;left:0pt;margin-left:259.8pt;margin-top:6.45pt;height:18.45pt;width:18.45pt;z-index:251745280;mso-width-relative:page;mso-height-relative:page;"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qq4E8ewBAADp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0dYo9gAAAAJAQAADwAAAAAAAAABACAAAAAiAAAAZHJzL2Rvd25yZXYueG1sUEsBAhQAFAAAAAgA&#10;h07iQKquBPHsAQAA6QMAAA4AAAAAAAAAAQAgAAAAJwEAAGRycy9lMm9Eb2MueG1sUEsFBgAAAAAG&#10;AAYAWQEAAIUFAAAAAA==&#10;">
            <v:path/>
            <v:fill focussize="0,0"/>
            <v:stroke joinstyle="miter"/>
            <v:imagedata o:title=""/>
            <o:lock v:ext="edit"/>
            <v:textbox>
              <w:txbxContent>
                <w:p/>
                <w:p/>
              </w:txbxContent>
            </v:textbox>
          </v:shape>
        </w:pict>
      </w:r>
      <w:r>
        <w:rPr>
          <w:rFonts w:ascii="宋体" w:hAnsi="宋体" w:cs="宋体"/>
          <w:kern w:val="0"/>
        </w:rPr>
        <w:pict>
          <v:shape id="文本框 53" o:spid="_x0000_s1070" o:spt="202" type="#_x0000_t202" style="position:absolute;left:0pt;margin-left:215.05pt;margin-top:6.3pt;height:18.45pt;width:18.45pt;z-index:251743232;mso-width-relative:page;mso-height-relative:page;"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bcg6wu0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BtyDrC7QEAAOkDAAAOAAAAAAAAAAEAIAAAACcBAABkcnMvZTJvRG9jLnhtbFBLBQYAAAAA&#10;BgAGAFkBAACGBQAAAAA=&#10;">
            <v:path/>
            <v:fill focussize="0,0"/>
            <v:stroke joinstyle="miter"/>
            <v:imagedata o:title=""/>
            <o:lock v:ext="edit"/>
            <v:textbox>
              <w:txbxContent>
                <w:p/>
                <w:p/>
              </w:txbxContent>
            </v:textbox>
          </v:shape>
        </w:pict>
      </w:r>
      <w:r>
        <w:rPr>
          <w:rFonts w:ascii="宋体" w:hAnsi="宋体" w:cs="宋体"/>
          <w:kern w:val="0"/>
        </w:rPr>
        <w:pict>
          <v:shape id="文本框 55" o:spid="_x0000_s1069" o:spt="202" type="#_x0000_t202" style="position:absolute;left:0pt;margin-left:171.1pt;margin-top:6.2pt;height:18.45pt;width:18.45pt;z-index:251741184;mso-width-relative:page;mso-height-relative:page;"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ENOEne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AQ04Sd7QEAAOkDAAAOAAAAAAAAAAEAIAAAACcBAABkcnMvZTJvRG9jLnhtbFBLBQYAAAAA&#10;BgAGAFkBAACGBQAAAAA=&#10;">
            <v:path/>
            <v:fill focussize="0,0"/>
            <v:stroke joinstyle="miter"/>
            <v:imagedata o:title=""/>
            <o:lock v:ext="edit"/>
            <v:textbox>
              <w:txbxContent>
                <w:p/>
                <w:p/>
              </w:txbxContent>
            </v:textbox>
          </v:shape>
        </w:pict>
      </w:r>
      <w:r>
        <w:rPr>
          <w:rFonts w:ascii="宋体" w:hAnsi="宋体" w:cs="宋体"/>
          <w:kern w:val="0"/>
        </w:rPr>
        <w:pict>
          <v:shape id="文本框 83" o:spid="_x0000_s1068" o:spt="202" type="#_x0000_t202" style="position:absolute;left:0pt;margin-left:148.85pt;margin-top:6.1pt;height:18.45pt;width:18.45pt;z-index:251740160;mso-width-relative:page;mso-height-relative:page;"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EvbwXYAAAACQEAAA8AAAAAAAAAAQAgAAAAIgAAAGRycy9kb3ducmV2LnhtbFBLAQIUABQAAAAI&#10;AIdO4kCzh6HP7QEAAOkDAAAOAAAAAAAAAAEAIAAAACcBAABkcnMvZTJvRG9jLnhtbFBLBQYAAAAA&#10;BgAGAFkBAACGBQAAAAA=&#10;">
            <v:path/>
            <v:fill focussize="0,0"/>
            <v:stroke joinstyle="miter"/>
            <v:imagedata o:title=""/>
            <o:lock v:ext="edit"/>
            <v:textbox>
              <w:txbxContent>
                <w:p/>
                <w:p/>
              </w:txbxContent>
            </v:textbox>
          </v:shape>
        </w:pict>
      </w:r>
      <w:r>
        <w:rPr>
          <w:rFonts w:ascii="宋体" w:hAnsi="宋体" w:cs="宋体"/>
          <w:kern w:val="0"/>
        </w:rPr>
        <w:pict>
          <v:shape id="文本框 57" o:spid="_x0000_s1067" o:spt="202" type="#_x0000_t202" style="position:absolute;left:0pt;margin-left:127pt;margin-top:6.1pt;height:18.45pt;width:18.45pt;z-index:251739136;mso-width-relative:page;mso-height-relative:page;"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ewtsLYAAAACQEAAA8AAAAAAAAAAQAgAAAAIgAAAGRycy9kb3ducmV2LnhtbFBLAQIUABQAAAAI&#10;AIdO4kD4RsuX7QEAAOgDAAAOAAAAAAAAAAEAIAAAACcBAABkcnMvZTJvRG9jLnhtbFBLBQYAAAAA&#10;BgAGAFkBAACGBQAAAAA=&#10;">
            <v:path/>
            <v:fill focussize="0,0"/>
            <v:stroke joinstyle="miter"/>
            <v:imagedata o:title=""/>
            <o:lock v:ext="edit"/>
            <v:textbox>
              <w:txbxContent>
                <w:p/>
              </w:txbxContent>
            </v:textbox>
          </v:shape>
        </w:pict>
      </w:r>
      <w:r>
        <w:rPr>
          <w:rFonts w:ascii="宋体" w:hAnsi="宋体" w:cs="宋体"/>
          <w:kern w:val="0"/>
        </w:rPr>
        <w:pict>
          <v:shape id="文本框 58" o:spid="_x0000_s1066" o:spt="202" type="#_x0000_t202" style="position:absolute;left:0pt;margin-left:104.75pt;margin-top:6pt;height:18.45pt;width:18.45pt;z-index:251738112;mso-width-relative:page;mso-height-relative:page;"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hqau7+4BAADo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hqau7+4BAADoAwAADgAAAAAAAAABACAAAAAnAQAAZHJzL2Uyb0RvYy54bWxQSwUGAAAA&#10;AAYABgBZAQAAhwUAAAAA&#10;">
            <v:path/>
            <v:fill focussize="0,0"/>
            <v:stroke joinstyle="miter"/>
            <v:imagedata o:title=""/>
            <o:lock v:ext="edit"/>
            <v:textbox>
              <w:txbxContent>
                <w:p/>
                <w:p/>
              </w:txbxContent>
            </v:textbox>
          </v:shape>
        </w:pict>
      </w:r>
      <w:r>
        <w:rPr>
          <w:rFonts w:ascii="宋体" w:hAnsi="宋体" w:cs="宋体"/>
          <w:kern w:val="0"/>
        </w:rPr>
        <w:pict>
          <v:shape id="文本框 59" o:spid="_x0000_s1065" o:spt="202" type="#_x0000_t202" style="position:absolute;left:0pt;margin-left:82.75pt;margin-top:6pt;height:18.45pt;width:18.45pt;z-index:251737088;mso-width-relative:page;mso-height-relative:page;"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6/4LFO4BAADoAwAADgAAAAAAAAABACAAAAAnAQAAZHJzL2Uyb0RvYy54bWxQSwUGAAAA&#10;AAYABgBZAQAAhwUAAAAA&#10;">
            <v:path/>
            <v:fill focussize="0,0"/>
            <v:stroke joinstyle="miter"/>
            <v:imagedata o:title=""/>
            <o:lock v:ext="edit"/>
            <v:textbox>
              <w:txbxContent>
                <w:p/>
                <w:p/>
              </w:txbxContent>
            </v:textbox>
          </v:shape>
        </w:pict>
      </w:r>
      <w:r>
        <w:rPr>
          <w:rFonts w:ascii="宋体" w:hAnsi="宋体" w:cs="宋体"/>
          <w:kern w:val="0"/>
        </w:rPr>
        <w:pict>
          <v:shape id="文本框 60" o:spid="_x0000_s1064" o:spt="202" type="#_x0000_t202" style="position:absolute;left:0pt;margin-left:60.5pt;margin-top:5.9pt;height:18.45pt;width:18.45pt;z-index:251736064;mso-width-relative:page;mso-height-relative:page;"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KnQfYAAAACQEAAA8AAAAAAAAAAQAgAAAAIgAAAGRycy9kb3ducmV2LnhtbFBLAQIUABQAAAAI&#10;AIdO4kDAkvv07QEAAOgDAAAOAAAAAAAAAAEAIAAAACcBAABkcnMvZTJvRG9jLnhtbFBLBQYAAAAA&#10;BgAGAFkBAACGBQAAAAA=&#10;">
            <v:path/>
            <v:fill focussize="0,0"/>
            <v:stroke joinstyle="miter"/>
            <v:imagedata o:title=""/>
            <o:lock v:ext="edit"/>
            <v:textbox>
              <w:txbxContent>
                <w:p/>
                <w:p/>
              </w:txbxContent>
            </v:textbox>
          </v:shape>
        </w:pict>
      </w:r>
      <w:r>
        <w:rPr>
          <w:rFonts w:ascii="宋体" w:hAnsi="宋体" w:cs="宋体"/>
          <w:kern w:val="0"/>
        </w:rPr>
        <w:pict>
          <v:shape id="文本框 63" o:spid="_x0000_s1063" o:spt="202" type="#_x0000_t202" style="position:absolute;left:0pt;margin-left:437.05pt;margin-top:6.85pt;height:18.45pt;width:18.45pt;z-index:251753472;mso-width-relative:page;mso-height-relative:page;"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DHS/KvvAQAA6QMAAA4AAAAAAAAAAQAgAAAAJwEAAGRycy9lMm9Eb2MueG1sUEsFBgAA&#10;AAAGAAYAWQEAAIgFAAAAAA==&#10;">
            <v:path/>
            <v:fill focussize="0,0"/>
            <v:stroke joinstyle="miter"/>
            <v:imagedata o:title=""/>
            <o:lock v:ext="edit"/>
            <v:textbox>
              <w:txbxContent>
                <w:p/>
              </w:txbxContent>
            </v:textbox>
          </v:shape>
        </w:pict>
      </w:r>
      <w:r>
        <w:rPr>
          <w:rFonts w:ascii="宋体" w:hAnsi="宋体" w:cs="宋体"/>
          <w:kern w:val="0"/>
        </w:rPr>
        <w:pict>
          <v:shape id="文本框 95" o:spid="_x0000_s1062" o:spt="202" type="#_x0000_t202" style="position:absolute;left:0pt;margin-left:414.8pt;margin-top:6.75pt;height:18.45pt;width:18.45pt;z-index:251752448;mso-width-relative:page;mso-height-relative:page;"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VKs+f+8BAADp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FSrPn/vAQAA6QMAAA4AAAAAAAAAAQAgAAAAJwEAAGRycy9lMm9Eb2MueG1sUEsFBgAA&#10;AAAGAAYAWQEAAIgFA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73" o:spid="_x0000_s1061" o:spt="202" type="#_x0000_t202" style="position:absolute;left:0pt;margin-left:333.25pt;margin-top:-29.85pt;height:132.75pt;width:127.9pt;z-index:-251581440;mso-width-relative:page;mso-height-relative:page;"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Evr3fbAAAACwEAAA8AAAAAAAAAAQAgAAAAIgAAAGRycy9kb3ducmV2LnhtbFBLAQIU&#10;ABQAAAAIAIdO4kAzJrUn8AEAAOoDAAAOAAAAAAAAAAEAIAAAACoBAABkcnMvZTJvRG9jLnhtbFBL&#10;BQYAAAAABgAGAFkBAACMBQ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86" o:spid="_x0000_s1049" o:spt="202" type="#_x0000_t202" style="position:absolute;left:0pt;margin-left:377.9pt;margin-top:6.75pt;height:18.45pt;width:18.45pt;z-index:251770880;mso-width-relative:page;mso-height-relative:page;"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FflqZ7wEAAOkDAAAOAAAAAAAAAAEAIAAAACgBAABkcnMvZTJvRG9jLnhtbFBLBQYA&#10;AAAABgAGAFkBAACJBQAAAAA=&#10;">
            <v:path/>
            <v:fill focussize="0,0"/>
            <v:stroke joinstyle="miter"/>
            <v:imagedata o:title=""/>
            <o:lock v:ext="edit"/>
            <v:textbox>
              <w:txbxContent>
                <w:p/>
              </w:txbxContent>
            </v:textbox>
          </v:shape>
        </w:pict>
      </w:r>
      <w:r>
        <w:rPr>
          <w:rFonts w:ascii="宋体" w:hAnsi="宋体" w:cs="宋体"/>
          <w:kern w:val="0"/>
        </w:rPr>
        <w:pict>
          <v:shape id="文本框 120" o:spid="_x0000_s1048" o:spt="202" type="#_x0000_t202" style="position:absolute;left:0pt;margin-left:355.65pt;margin-top:6.65pt;height:18.45pt;width:18.45pt;z-index:251769856;mso-width-relative:page;mso-height-relative:page;"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wqUTlPABAADqAwAADgAAAAAAAAABACAAAAAoAQAAZHJzL2Uyb0RvYy54bWxQSwUG&#10;AAAAAAYABgBZAQAAigUAAAAA&#10;">
            <v:path/>
            <v:fill focussize="0,0"/>
            <v:stroke joinstyle="miter"/>
            <v:imagedata o:title=""/>
            <o:lock v:ext="edit"/>
            <v:textbox>
              <w:txbxContent>
                <w:p/>
              </w:txbxContent>
            </v:textbox>
          </v:shape>
        </w:pict>
      </w:r>
      <w:r>
        <w:rPr>
          <w:rFonts w:ascii="宋体" w:hAnsi="宋体" w:cs="宋体"/>
          <w:kern w:val="0"/>
        </w:rPr>
        <w:pict>
          <v:shape id="文本框 88" o:spid="_x0000_s1047" o:spt="202" type="#_x0000_t202" style="position:absolute;left:0pt;margin-left:333.95pt;margin-top:6.65pt;height:18.45pt;width:18.45pt;z-index:251768832;mso-width-relative:page;mso-height-relative:page;"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JbGmhrvAQAA6Q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89" o:spid="_x0000_s1046" o:spt="202" type="#_x0000_t202" style="position:absolute;left:0pt;margin-left:311.7pt;margin-top:6.55pt;height:18.45pt;width:18.45pt;z-index:251767808;mso-width-relative:page;mso-height-relative:page;"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NV2ve7vAQAA6Q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117" o:spid="_x0000_s1045" o:spt="202" type="#_x0000_t202" style="position:absolute;left:0pt;margin-left:289.85pt;margin-top:6.55pt;height:18.45pt;width:18.45pt;z-index:251766784;mso-width-relative:page;mso-height-relative:page;"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IYBq7rwAQAA6gMAAA4AAAAAAAAAAQAgAAAAJg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116" o:spid="_x0000_s1044" o:spt="202" type="#_x0000_t202" style="position:absolute;left:0pt;margin-left:267.6pt;margin-top:6.45pt;height:18.45pt;width:18.45pt;z-index:251765760;mso-width-relative:page;mso-height-relative:page;"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ta7h8fABAADqAwAADgAAAAAAAAABACAAAAAoAQAAZHJzL2Uyb0RvYy54bWxQSwUG&#10;AAAAAAYABgBZAQAAigUAAAAA&#10;">
            <v:path/>
            <v:fill focussize="0,0"/>
            <v:stroke joinstyle="miter"/>
            <v:imagedata o:title=""/>
            <o:lock v:ext="edit"/>
            <v:textbox>
              <w:txbxContent>
                <w:p/>
                <w:p/>
              </w:txbxContent>
            </v:textbox>
          </v:shape>
        </w:pict>
      </w:r>
      <w:r>
        <w:rPr>
          <w:rFonts w:ascii="宋体" w:hAnsi="宋体" w:cs="宋体"/>
          <w:kern w:val="0"/>
        </w:rPr>
        <w:pict>
          <v:shape id="文本框 92" o:spid="_x0000_s1043" o:spt="202" type="#_x0000_t202" style="position:absolute;left:0pt;margin-left:245.6pt;margin-top:6.45pt;height:18.45pt;width:18.45pt;z-index:251764736;mso-width-relative:page;mso-height-relative:page;"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P9RlLvvAQAA6Q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114" o:spid="_x0000_s1042" o:spt="202" type="#_x0000_t202" style="position:absolute;left:0pt;margin-left:223.35pt;margin-top:6.35pt;height:18.45pt;width:18.45pt;z-index:251763712;mso-width-relative:page;mso-height-relative:page;"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9H+tu/ABAADqAwAADgAAAGRycy9lMm9Eb2MueG1srVNL&#10;jhMxEN0jcQfLe9Ldm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O/ooqHEgsEeHb59PXz/efjxhTTNIis0+tgi8NojNE2v3ISd&#10;vvNHdObCJxlM/mNJBOOo9f6sr5gSYeicXywumktKGIZONrJX94d9iOmtcIZko6MB21dUhd27mI7Q&#10;O0i+Kzqt+EZpXTah377WgewAW70pX84R2R/BtCVjR19eznM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D0f6278AEAAOoDAAAOAAAAAAAAAAEAIAAAACcBAABkcnMvZTJvRG9jLnhtbFBLBQYA&#10;AAAABgAGAFkBAACJBQAAAAA=&#10;">
            <v:path/>
            <v:fill focussize="0,0"/>
            <v:stroke joinstyle="miter"/>
            <v:imagedata o:title=""/>
            <o:lock v:ext="edit"/>
            <v:textbox>
              <w:txbxContent>
                <w:p/>
                <w:p/>
              </w:txbxContent>
            </v:textbox>
          </v:shape>
        </w:pict>
      </w:r>
      <w:r>
        <w:rPr>
          <w:rFonts w:ascii="宋体" w:hAnsi="宋体" w:cs="宋体"/>
          <w:kern w:val="0"/>
        </w:rPr>
        <w:pict>
          <v:shape id="文本框 94" o:spid="_x0000_s1041" o:spt="202" type="#_x0000_t202" style="position:absolute;left:0pt;margin-left:200.85pt;margin-top:6.3pt;height:18.45pt;width:18.45pt;z-index:251762688;mso-width-relative:page;mso-height-relative:page;"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IJKKuTvAQAA6Q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112" o:spid="_x0000_s1040" o:spt="202" type="#_x0000_t202" style="position:absolute;left:0pt;margin-left:178.6pt;margin-top:6.2pt;height:18.45pt;width:18.45pt;z-index:251761664;mso-width-relative:page;mso-height-relative:page;"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iFFYXYAAAACQEAAA8AAAAAAAAAAQAgAAAAIgAAAGRycy9kb3ducmV2LnhtbFBLAQIUABQA&#10;AAAIAIdO4kDb/fo78AEAAOoDAAAOAAAAAAAAAAEAIAAAACcBAABkcnMvZTJvRG9jLnhtbFBLBQYA&#10;AAAABgAGAFkBAACJBQAAAAA=&#10;">
            <v:path/>
            <v:fill focussize="0,0"/>
            <v:stroke joinstyle="miter"/>
            <v:imagedata o:title=""/>
            <o:lock v:ext="edit"/>
            <v:textbox>
              <w:txbxContent>
                <w:p/>
                <w:p/>
              </w:txbxContent>
            </v:textbox>
          </v:shape>
        </w:pict>
      </w:r>
      <w:r>
        <w:rPr>
          <w:rFonts w:ascii="宋体" w:hAnsi="宋体" w:cs="宋体"/>
          <w:kern w:val="0"/>
        </w:rPr>
        <w:pict>
          <v:shape id="文本框 96" o:spid="_x0000_s1039" o:spt="202" type="#_x0000_t202" style="position:absolute;left:0pt;margin-left:156.9pt;margin-top:6.2pt;height:18.45pt;width:18.45pt;z-index:251760640;mso-width-relative:page;mso-height-relative:page;"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Pc4ci+4BAADpAwAADgAAAAAAAAABACAAAAAnAQAAZHJzL2Uyb0RvYy54bWxQSwUGAAAA&#10;AAYABgBZAQAAhwUAAAAA&#10;">
            <v:path/>
            <v:fill focussize="0,0"/>
            <v:stroke joinstyle="miter"/>
            <v:imagedata o:title=""/>
            <o:lock v:ext="edit"/>
            <v:textbox>
              <w:txbxContent>
                <w:p/>
                <w:p/>
              </w:txbxContent>
            </v:textbox>
          </v:shape>
        </w:pict>
      </w:r>
      <w:r>
        <w:rPr>
          <w:rFonts w:ascii="宋体" w:hAnsi="宋体" w:cs="宋体"/>
          <w:kern w:val="0"/>
        </w:rPr>
        <w:pict>
          <v:shape id="文本框 97" o:spid="_x0000_s1038" o:spt="202" type="#_x0000_t202" style="position:absolute;left:0pt;margin-left:134.65pt;margin-top:6.1pt;height:18.45pt;width:18.45pt;z-index:251759616;mso-width-relative:page;mso-height-relative:page;"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FCWuXDvAQAA6Q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98" o:spid="_x0000_s1037" o:spt="202" type="#_x0000_t202" style="position:absolute;left:0pt;margin-left:112.8pt;margin-top:6.1pt;height:18.45pt;width:18.45pt;z-index:251758592;mso-width-relative:page;mso-height-relative:page;"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Gz8XYAAAACQEAAA8AAAAAAAAAAQAgAAAAIgAAAGRycy9kb3ducmV2LnhtbFBLAQIUABQA&#10;AAAIAIdO4kAudtwI8AEAAOkDAAAOAAAAAAAAAAEAIAAAACcBAABkcnMvZTJvRG9jLnhtbFBLBQYA&#10;AAAABgAGAFkBAACJBQAAAAA=&#10;">
            <v:path/>
            <v:fill focussize="0,0"/>
            <v:stroke joinstyle="miter"/>
            <v:imagedata o:title=""/>
            <o:lock v:ext="edit"/>
            <v:textbox>
              <w:txbxContent>
                <w:p/>
                <w:p/>
              </w:txbxContent>
            </v:textbox>
          </v:shape>
        </w:pict>
      </w:r>
      <w:r>
        <w:rPr>
          <w:rFonts w:ascii="宋体" w:hAnsi="宋体" w:cs="宋体"/>
          <w:kern w:val="0"/>
        </w:rPr>
        <w:pict>
          <v:shape id="文本框 99" o:spid="_x0000_s1036" o:spt="202" type="#_x0000_t202" style="position:absolute;left:0pt;margin-left:90.55pt;margin-top:6pt;height:18.45pt;width:18.45pt;z-index:251757568;mso-width-relative:page;mso-height-relative:page;"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bcb7/O8BAADpAwAADgAAAAAAAAABACAAAAAmAQAAZHJzL2Uyb0RvYy54bWxQSwUGAAAA&#10;AAYABgBZAQAAhwUAAAAA&#10;">
            <v:path/>
            <v:fill focussize="0,0"/>
            <v:stroke joinstyle="miter"/>
            <v:imagedata o:title=""/>
            <o:lock v:ext="edit"/>
            <v:textbox>
              <w:txbxContent>
                <w:p/>
                <w:p/>
              </w:txbxContent>
            </v:textbox>
          </v:shape>
        </w:pict>
      </w:r>
      <w:r>
        <w:rPr>
          <w:rFonts w:ascii="宋体" w:hAnsi="宋体" w:cs="宋体"/>
          <w:kern w:val="0"/>
        </w:rPr>
        <w:pict>
          <v:shape id="文本框 102" o:spid="_x0000_s1035" o:spt="202" type="#_x0000_t202" style="position:absolute;left:0pt;margin-left:467.1pt;margin-top:6.95pt;height:18.45pt;width:18.45pt;z-index:251774976;mso-width-relative:page;mso-height-relative:page;"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Db0jqfuAQAA6gMAAA4AAABkcnMvZTJvRG9jLnhtbK1T&#10;S44TMRDdI3EHy3vSnR6C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Db0jqfuAQAA6gMAAA4AAAAAAAAAAQAgAAAAKA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103" o:spid="_x0000_s1034" o:spt="202" type="#_x0000_t202" style="position:absolute;left:0pt;margin-left:444.85pt;margin-top:6.85pt;height:18.45pt;width:18.45pt;z-index:251773952;mso-width-relative:page;mso-height-relative:page;"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CfcoxHvAQAA6gMAAA4AAAAAAAAAAQAgAAAAJwEAAGRycy9lMm9Eb2MueG1sUEsFBgAA&#10;AAAGAAYAWQEAAIgFAAAAAA==&#10;">
            <v:path/>
            <v:fill focussize="0,0"/>
            <v:stroke joinstyle="miter"/>
            <v:imagedata o:title=""/>
            <o:lock v:ext="edit"/>
            <v:textbox>
              <w:txbxContent>
                <w:p/>
                <w:p/>
              </w:txbxContent>
            </v:textbox>
          </v:shape>
        </w:pict>
      </w:r>
      <w:r>
        <w:rPr>
          <w:rFonts w:ascii="宋体" w:hAnsi="宋体" w:cs="宋体"/>
          <w:kern w:val="0"/>
        </w:rPr>
        <w:pict>
          <v:shape id="文本框 104" o:spid="_x0000_s1033" o:spt="202" type="#_x0000_t202" style="position:absolute;left:0pt;margin-left:422.85pt;margin-top:6.85pt;height:18.45pt;width:18.45pt;z-index:251772928;mso-width-relative:page;mso-height-relative:page;"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DXADyE8AEAAOoDAAAOAAAAAAAAAAEAIAAAACcBAABkcnMvZTJvRG9jLnhtbFBLBQYA&#10;AAAABgAGAFkBAACJBQAAAAA=&#10;">
            <v:path/>
            <v:fill focussize="0,0"/>
            <v:stroke joinstyle="miter"/>
            <v:imagedata o:title=""/>
            <o:lock v:ext="edit"/>
            <v:textbox>
              <w:txbxContent>
                <w:p/>
                <w:p/>
              </w:txbxContent>
            </v:textbox>
          </v:shape>
        </w:pict>
      </w:r>
      <w:r>
        <w:rPr>
          <w:rFonts w:ascii="宋体" w:hAnsi="宋体" w:cs="宋体"/>
          <w:kern w:val="0"/>
        </w:rPr>
        <w:pict>
          <v:shape id="文本框 105" o:spid="_x0000_s1032" o:spt="202" type="#_x0000_t202" style="position:absolute;left:0pt;margin-left:400.6pt;margin-top:6.75pt;height:18.45pt;width:18.45pt;z-index:251771904;mso-width-relative:page;mso-height-relative:page;"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B6aB/D8AEAAOoDAAAOAAAAAAAAAAEAIAAAACcBAABkcnMvZTJvRG9jLnhtbFBLBQYA&#10;AAAABgAGAFkBAACJ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06" o:spid="_x0000_s1031" o:spt="32" type="#_x0000_t32" style="position:absolute;left:0pt;margin-left:58.75pt;margin-top:18.1pt;height:0pt;width:217.2pt;z-index:251776000;mso-width-relative:page;mso-height-relative:page;" filled="f"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CoWe+/&#10;5gEAAKEDAAAOAAAAAAAAAAEAIAAAACUBAABkcnMvZTJvRG9jLnhtbFBLBQYAAAAABgAGAFkBAAB9&#10;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7" o:spid="_x0000_s1030" o:spt="32" type="#_x0000_t32" style="position:absolute;left:0pt;margin-left:50.5pt;margin-top:16.45pt;height:0pt;width:225.45pt;z-index:251777024;mso-width-relative:page;mso-height-relative:page;" filled="f"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QLDm3l&#10;AQAAoQMAAA4AAAAAAAAAAQAgAAAAJQEAAGRycy9lMm9Eb2MueG1sUEsFBgAAAAAGAAYAWQEAAHwF&#10;A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8" o:spid="_x0000_s1029" o:spt="32" type="#_x0000_t32" style="position:absolute;left:0pt;margin-left:144.25pt;margin-top:18.55pt;height:0pt;width:104.3pt;z-index:251778048;mso-width-relative:page;mso-height-relative:page;" filled="f"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ufU9y&#10;5QEAAKEDAAAOAAAAAAAAAAEAIAAAACYBAABkcnMvZTJvRG9jLnhtbFBLBQYAAAAABgAGAFkBAAB9&#10;BQAAAAA=&#10;">
            <v:path arrowok="t"/>
            <v:fill on="f" focussize="0,0"/>
            <v:stroke/>
            <v:imagedata o:title=""/>
            <o:lock v:ext="edit"/>
          </v:shape>
        </w:pict>
      </w:r>
      <w:r>
        <w:rPr>
          <w:rFonts w:ascii="宋体" w:hAnsi="宋体" w:cs="宋体"/>
          <w:kern w:val="0"/>
        </w:rPr>
        <w:pict>
          <v:shape id="直接箭头连接符 109" o:spid="_x0000_s1028" o:spt="32" type="#_x0000_t32" style="position:absolute;left:0pt;margin-left:313.05pt;margin-top:17.05pt;height:0pt;width:142.45pt;z-index:251779072;mso-width-relative:page;mso-height-relative:page;" filled="f"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zrU/vk&#10;AQAAoQMAAA4AAAAAAAAAAQAgAAAAJgEAAGRycy9lMm9Eb2MueG1sUEsFBgAAAAAGAAYAWQEAAHwF&#10;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10" o:spid="_x0000_s1027" o:spt="32" type="#_x0000_t32" style="position:absolute;left:0pt;margin-left:50.5pt;margin-top:17.65pt;height:0pt;width:131.6pt;z-index:251780096;mso-width-relative:page;mso-height-relative:page;" filled="f"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FJmE/OMB&#10;AAChAwAADgAAAAAAAAABACAAAAAmAQAAZHJzL2Uyb0RvYy54bWxQSwUGAAAAAAYABgBZAQAAewUA&#10;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8"/>
      </w:pPr>
      <w:r>
        <w:rPr>
          <w:rFonts w:hint="eastAsia" w:ascii="仿宋" w:hAnsi="仿宋" w:eastAsia="仿宋"/>
          <w:color w:val="000000"/>
          <w:sz w:val="24"/>
          <w:szCs w:val="24"/>
        </w:rPr>
        <w:t>备注：自承诺日起，承诺完成实名办税信息采集日期不得超过10个工作日</w:t>
      </w:r>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20"/>
        <w:spacing w:after="390"/>
      </w:pPr>
    </w:p>
    <w:p/>
    <w:p/>
    <w:p/>
    <w:p/>
    <w:p/>
    <w:p/>
    <w:p/>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521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3595913661474679823015"/>
                    <pic:cNvPicPr>
                      <a:picLocks noChangeAspect="1"/>
                    </pic:cNvPicPr>
                  </pic:nvPicPr>
                  <pic:blipFill>
                    <a:blip r:embed="rId9"/>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624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Pr>
        <w:pStyle w:val="19"/>
        <w:ind w:firstLine="0"/>
        <w:jc w:val="cente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7</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541963A9"/>
    <w:multiLevelType w:val="singleLevel"/>
    <w:tmpl w:val="541963A9"/>
    <w:lvl w:ilvl="0" w:tentative="0">
      <w:start w:val="1"/>
      <w:numFmt w:val="chineseCounting"/>
      <w:suff w:val="nothing"/>
      <w:lvlText w:val="%1、"/>
      <w:lvlJc w:val="left"/>
      <w:rPr>
        <w:rFonts w:hint="eastAsia"/>
      </w:rPr>
    </w:lvl>
  </w:abstractNum>
  <w:abstractNum w:abstractNumId="4">
    <w:nsid w:val="79B7CBE7"/>
    <w:multiLevelType w:val="singleLevel"/>
    <w:tmpl w:val="79B7CBE7"/>
    <w:lvl w:ilvl="0" w:tentative="0">
      <w:start w:val="1"/>
      <w:numFmt w:val="decimal"/>
      <w:suff w:val="nothing"/>
      <w:lvlText w:val="%1、"/>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D5F"/>
    <w:rsid w:val="000A1FB7"/>
    <w:rsid w:val="000D2DED"/>
    <w:rsid w:val="000E6F97"/>
    <w:rsid w:val="00115939"/>
    <w:rsid w:val="001561BB"/>
    <w:rsid w:val="00172A27"/>
    <w:rsid w:val="00174985"/>
    <w:rsid w:val="0019775E"/>
    <w:rsid w:val="00224B23"/>
    <w:rsid w:val="0023247D"/>
    <w:rsid w:val="00242A1D"/>
    <w:rsid w:val="00265FFD"/>
    <w:rsid w:val="002777B0"/>
    <w:rsid w:val="002A5F37"/>
    <w:rsid w:val="00300647"/>
    <w:rsid w:val="00310C69"/>
    <w:rsid w:val="003146E0"/>
    <w:rsid w:val="003A6E96"/>
    <w:rsid w:val="003C09EB"/>
    <w:rsid w:val="003F5276"/>
    <w:rsid w:val="00410237"/>
    <w:rsid w:val="004409DF"/>
    <w:rsid w:val="00464F07"/>
    <w:rsid w:val="00473148"/>
    <w:rsid w:val="00480969"/>
    <w:rsid w:val="00497D51"/>
    <w:rsid w:val="004A60AB"/>
    <w:rsid w:val="004C0E5B"/>
    <w:rsid w:val="004F4352"/>
    <w:rsid w:val="005363D9"/>
    <w:rsid w:val="0055249F"/>
    <w:rsid w:val="0056766B"/>
    <w:rsid w:val="005B17CD"/>
    <w:rsid w:val="005B507E"/>
    <w:rsid w:val="005F3F20"/>
    <w:rsid w:val="005F6F69"/>
    <w:rsid w:val="006163FA"/>
    <w:rsid w:val="0067672D"/>
    <w:rsid w:val="00692811"/>
    <w:rsid w:val="006C0110"/>
    <w:rsid w:val="006C4650"/>
    <w:rsid w:val="007107AF"/>
    <w:rsid w:val="007371E8"/>
    <w:rsid w:val="00793F80"/>
    <w:rsid w:val="007C17AA"/>
    <w:rsid w:val="007F5023"/>
    <w:rsid w:val="00811C81"/>
    <w:rsid w:val="00825859"/>
    <w:rsid w:val="00835FB1"/>
    <w:rsid w:val="00841BD5"/>
    <w:rsid w:val="00875819"/>
    <w:rsid w:val="008A3E54"/>
    <w:rsid w:val="008C5E43"/>
    <w:rsid w:val="008F3A3E"/>
    <w:rsid w:val="008F745A"/>
    <w:rsid w:val="009123B8"/>
    <w:rsid w:val="00915A80"/>
    <w:rsid w:val="00945586"/>
    <w:rsid w:val="0096657B"/>
    <w:rsid w:val="00A8566A"/>
    <w:rsid w:val="00A9643A"/>
    <w:rsid w:val="00AA43F3"/>
    <w:rsid w:val="00AC382C"/>
    <w:rsid w:val="00B00AAB"/>
    <w:rsid w:val="00B22E6C"/>
    <w:rsid w:val="00B72030"/>
    <w:rsid w:val="00BE0D12"/>
    <w:rsid w:val="00BF6C1B"/>
    <w:rsid w:val="00C55D59"/>
    <w:rsid w:val="00C84B33"/>
    <w:rsid w:val="00C93321"/>
    <w:rsid w:val="00CC70C4"/>
    <w:rsid w:val="00D35EBB"/>
    <w:rsid w:val="00D41735"/>
    <w:rsid w:val="00D5346A"/>
    <w:rsid w:val="00DA4C62"/>
    <w:rsid w:val="00DA5F8E"/>
    <w:rsid w:val="00DD5DB4"/>
    <w:rsid w:val="00DF5950"/>
    <w:rsid w:val="00E13CEB"/>
    <w:rsid w:val="00E33AD5"/>
    <w:rsid w:val="00E80DD3"/>
    <w:rsid w:val="00E92DE2"/>
    <w:rsid w:val="00EA6CA4"/>
    <w:rsid w:val="00EF71F5"/>
    <w:rsid w:val="00F0665E"/>
    <w:rsid w:val="00F2233F"/>
    <w:rsid w:val="00F7240F"/>
    <w:rsid w:val="00FA6C9B"/>
    <w:rsid w:val="00FB64B7"/>
    <w:rsid w:val="00FD1797"/>
    <w:rsid w:val="02CB3F5C"/>
    <w:rsid w:val="032B7C43"/>
    <w:rsid w:val="04176E6F"/>
    <w:rsid w:val="06E8533F"/>
    <w:rsid w:val="07BA2143"/>
    <w:rsid w:val="08992154"/>
    <w:rsid w:val="0C3E08FE"/>
    <w:rsid w:val="100572C7"/>
    <w:rsid w:val="100E6070"/>
    <w:rsid w:val="107339F1"/>
    <w:rsid w:val="108D2DE2"/>
    <w:rsid w:val="118D499B"/>
    <w:rsid w:val="11A83CB6"/>
    <w:rsid w:val="11CD02F6"/>
    <w:rsid w:val="11EE1817"/>
    <w:rsid w:val="12EC734A"/>
    <w:rsid w:val="134F0B62"/>
    <w:rsid w:val="14FE208B"/>
    <w:rsid w:val="16693438"/>
    <w:rsid w:val="16726C62"/>
    <w:rsid w:val="16F87395"/>
    <w:rsid w:val="16F96BD1"/>
    <w:rsid w:val="18CE19EE"/>
    <w:rsid w:val="1A571F06"/>
    <w:rsid w:val="1BD52CE8"/>
    <w:rsid w:val="1D932C37"/>
    <w:rsid w:val="1DC215D4"/>
    <w:rsid w:val="1EDE2A8D"/>
    <w:rsid w:val="1FC81EAC"/>
    <w:rsid w:val="201338FC"/>
    <w:rsid w:val="204D58D9"/>
    <w:rsid w:val="20665273"/>
    <w:rsid w:val="20932369"/>
    <w:rsid w:val="218E1522"/>
    <w:rsid w:val="21CD1611"/>
    <w:rsid w:val="22654776"/>
    <w:rsid w:val="22940A15"/>
    <w:rsid w:val="25593CAC"/>
    <w:rsid w:val="26D4757D"/>
    <w:rsid w:val="26DA39C5"/>
    <w:rsid w:val="27A45F21"/>
    <w:rsid w:val="27F9683A"/>
    <w:rsid w:val="28257E05"/>
    <w:rsid w:val="291C4745"/>
    <w:rsid w:val="2A5D5CFF"/>
    <w:rsid w:val="2BA74017"/>
    <w:rsid w:val="2BC33508"/>
    <w:rsid w:val="2C1377C4"/>
    <w:rsid w:val="2C7A283C"/>
    <w:rsid w:val="2CAC3EA4"/>
    <w:rsid w:val="2CF7670F"/>
    <w:rsid w:val="2D873498"/>
    <w:rsid w:val="2E6B4792"/>
    <w:rsid w:val="2F05690D"/>
    <w:rsid w:val="30050985"/>
    <w:rsid w:val="30460DD6"/>
    <w:rsid w:val="30766D24"/>
    <w:rsid w:val="32480715"/>
    <w:rsid w:val="326B1B3D"/>
    <w:rsid w:val="3367680C"/>
    <w:rsid w:val="33AB31F2"/>
    <w:rsid w:val="33F86612"/>
    <w:rsid w:val="34A96D6E"/>
    <w:rsid w:val="34F616E2"/>
    <w:rsid w:val="356B39C5"/>
    <w:rsid w:val="36227A31"/>
    <w:rsid w:val="394272D3"/>
    <w:rsid w:val="3A3E1AF4"/>
    <w:rsid w:val="3A877757"/>
    <w:rsid w:val="3AB25800"/>
    <w:rsid w:val="3B7C1A8A"/>
    <w:rsid w:val="3CC45771"/>
    <w:rsid w:val="3DD40727"/>
    <w:rsid w:val="3E324FAF"/>
    <w:rsid w:val="3E8404B7"/>
    <w:rsid w:val="3EF55371"/>
    <w:rsid w:val="3F1C5840"/>
    <w:rsid w:val="3F6636F0"/>
    <w:rsid w:val="3F8F0D6C"/>
    <w:rsid w:val="4040279E"/>
    <w:rsid w:val="40402C06"/>
    <w:rsid w:val="41484E4E"/>
    <w:rsid w:val="41C92B6D"/>
    <w:rsid w:val="41D3790F"/>
    <w:rsid w:val="430110AB"/>
    <w:rsid w:val="436069B1"/>
    <w:rsid w:val="43B246C1"/>
    <w:rsid w:val="445D6E34"/>
    <w:rsid w:val="44FE21BD"/>
    <w:rsid w:val="453D38E3"/>
    <w:rsid w:val="4588638C"/>
    <w:rsid w:val="45F215AB"/>
    <w:rsid w:val="466856C2"/>
    <w:rsid w:val="46C720F9"/>
    <w:rsid w:val="47A5318F"/>
    <w:rsid w:val="48171DBA"/>
    <w:rsid w:val="48C6456F"/>
    <w:rsid w:val="4A286485"/>
    <w:rsid w:val="4B361183"/>
    <w:rsid w:val="4C947864"/>
    <w:rsid w:val="4D4B7394"/>
    <w:rsid w:val="4DB279DD"/>
    <w:rsid w:val="4DDD3D68"/>
    <w:rsid w:val="4E1B7799"/>
    <w:rsid w:val="4EF91646"/>
    <w:rsid w:val="4FF3441F"/>
    <w:rsid w:val="51834CAE"/>
    <w:rsid w:val="5264722E"/>
    <w:rsid w:val="52B12792"/>
    <w:rsid w:val="54AA603F"/>
    <w:rsid w:val="54E0533E"/>
    <w:rsid w:val="55FC771C"/>
    <w:rsid w:val="5862147A"/>
    <w:rsid w:val="5A686165"/>
    <w:rsid w:val="5BDE5631"/>
    <w:rsid w:val="5C1A61F7"/>
    <w:rsid w:val="5C430566"/>
    <w:rsid w:val="5CDB0FE0"/>
    <w:rsid w:val="5D4C378B"/>
    <w:rsid w:val="5D9F03D3"/>
    <w:rsid w:val="5DEC2347"/>
    <w:rsid w:val="5FE75D3C"/>
    <w:rsid w:val="5FED7A1A"/>
    <w:rsid w:val="60502189"/>
    <w:rsid w:val="60A25593"/>
    <w:rsid w:val="60FF4B1E"/>
    <w:rsid w:val="623910E7"/>
    <w:rsid w:val="63B74DE2"/>
    <w:rsid w:val="63C368A1"/>
    <w:rsid w:val="63D01375"/>
    <w:rsid w:val="648B1DFF"/>
    <w:rsid w:val="653A6BCF"/>
    <w:rsid w:val="66424E73"/>
    <w:rsid w:val="66C75212"/>
    <w:rsid w:val="67360CC7"/>
    <w:rsid w:val="67F748EA"/>
    <w:rsid w:val="68C4716D"/>
    <w:rsid w:val="69C317C4"/>
    <w:rsid w:val="69C36099"/>
    <w:rsid w:val="6A0955D8"/>
    <w:rsid w:val="6B4F4916"/>
    <w:rsid w:val="6B822AAA"/>
    <w:rsid w:val="6BEC3005"/>
    <w:rsid w:val="6D395431"/>
    <w:rsid w:val="6D655C6B"/>
    <w:rsid w:val="6DC1381F"/>
    <w:rsid w:val="6E835605"/>
    <w:rsid w:val="6E985CD0"/>
    <w:rsid w:val="6EF33A41"/>
    <w:rsid w:val="71272AE0"/>
    <w:rsid w:val="71AB2252"/>
    <w:rsid w:val="71DA7147"/>
    <w:rsid w:val="727B4D7C"/>
    <w:rsid w:val="73940B12"/>
    <w:rsid w:val="7403505E"/>
    <w:rsid w:val="74CF2227"/>
    <w:rsid w:val="74DC1FFC"/>
    <w:rsid w:val="75CF38DF"/>
    <w:rsid w:val="75D0620B"/>
    <w:rsid w:val="76421D07"/>
    <w:rsid w:val="76B81A28"/>
    <w:rsid w:val="773B5944"/>
    <w:rsid w:val="777506A0"/>
    <w:rsid w:val="785708F8"/>
    <w:rsid w:val="79176CFE"/>
    <w:rsid w:val="794448F3"/>
    <w:rsid w:val="7A16471E"/>
    <w:rsid w:val="7AA002B8"/>
    <w:rsid w:val="7ACB4C5A"/>
    <w:rsid w:val="7B5B23CD"/>
    <w:rsid w:val="7B9B4C0B"/>
    <w:rsid w:val="7C5D1A9D"/>
    <w:rsid w:val="7D0E425B"/>
    <w:rsid w:val="7DAF2A7D"/>
    <w:rsid w:val="7ED550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10"/>
        <o:r id="V:Rule2" type="connector" idref="#直接箭头连接符 109"/>
        <o:r id="V:Rule3" type="connector" idref="#直接箭头连接符 108"/>
        <o:r id="V:Rule4" type="connector" idref="#直接箭头连接符 107"/>
        <o:r id="V:Rule5" type="connector" idref="#直接箭头连接符 10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1"/>
    <w:qFormat/>
    <w:uiPriority w:val="0"/>
    <w:rPr>
      <w:sz w:val="18"/>
      <w:szCs w:val="18"/>
    </w:rPr>
  </w:style>
  <w:style w:type="paragraph" w:styleId="4">
    <w:name w:val="footer"/>
    <w:basedOn w:val="1"/>
    <w:link w:val="2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批注框文本 Char"/>
    <w:basedOn w:val="7"/>
    <w:link w:val="3"/>
    <w:qFormat/>
    <w:uiPriority w:val="0"/>
    <w:rPr>
      <w:kern w:val="2"/>
      <w:sz w:val="18"/>
      <w:szCs w:val="18"/>
    </w:rPr>
  </w:style>
  <w:style w:type="character" w:customStyle="1" w:styleId="12">
    <w:name w:val="页眉 Char"/>
    <w:basedOn w:val="7"/>
    <w:link w:val="5"/>
    <w:qFormat/>
    <w:uiPriority w:val="0"/>
    <w:rPr>
      <w:kern w:val="2"/>
      <w:sz w:val="18"/>
      <w:szCs w:val="18"/>
    </w:rPr>
  </w:style>
  <w:style w:type="paragraph" w:styleId="13">
    <w:name w:val="List Paragraph"/>
    <w:basedOn w:val="1"/>
    <w:unhideWhenUsed/>
    <w:qFormat/>
    <w:uiPriority w:val="99"/>
    <w:pPr>
      <w:ind w:firstLine="420" w:firstLineChars="200"/>
    </w:pPr>
  </w:style>
  <w:style w:type="paragraph" w:customStyle="1" w:styleId="14">
    <w:name w:val="_Style 5"/>
    <w:basedOn w:val="1"/>
    <w:qFormat/>
    <w:uiPriority w:val="99"/>
    <w:pPr>
      <w:ind w:firstLine="420" w:firstLineChars="200"/>
    </w:pPr>
  </w:style>
  <w:style w:type="character" w:customStyle="1" w:styleId="15">
    <w:name w:val="apple-style-span"/>
    <w:basedOn w:val="7"/>
    <w:qFormat/>
    <w:uiPriority w:val="0"/>
  </w:style>
  <w:style w:type="paragraph" w:customStyle="1" w:styleId="16">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7">
    <w:name w:val="4.1.1 XX优惠"/>
    <w:basedOn w:val="1"/>
    <w:qFormat/>
    <w:uiPriority w:val="0"/>
    <w:pPr>
      <w:keepNext/>
      <w:spacing w:afterLines="125"/>
      <w:ind w:firstLine="562"/>
      <w:outlineLvl w:val="2"/>
    </w:pPr>
    <w:rPr>
      <w:rFonts w:eastAsia="黑体"/>
      <w:b/>
      <w:bCs/>
      <w:sz w:val="28"/>
      <w:szCs w:val="28"/>
    </w:rPr>
  </w:style>
  <w:style w:type="paragraph" w:customStyle="1" w:styleId="18">
    <w:name w:val="p0"/>
    <w:basedOn w:val="1"/>
    <w:qFormat/>
    <w:uiPriority w:val="0"/>
    <w:pPr>
      <w:widowControl/>
    </w:pPr>
    <w:rPr>
      <w:rFonts w:ascii="Times New Roman" w:hAnsi="Times New Roman"/>
      <w:kern w:val="0"/>
      <w:szCs w:val="21"/>
    </w:rPr>
  </w:style>
  <w:style w:type="paragraph" w:customStyle="1" w:styleId="19">
    <w:name w:val="【事项描】"/>
    <w:basedOn w:val="1"/>
    <w:qFormat/>
    <w:uiPriority w:val="0"/>
    <w:pPr>
      <w:ind w:firstLine="482"/>
    </w:pPr>
    <w:rPr>
      <w:rFonts w:ascii="宋体" w:hAnsi="宋体"/>
      <w:b/>
      <w:sz w:val="24"/>
    </w:rPr>
  </w:style>
  <w:style w:type="paragraph" w:customStyle="1" w:styleId="20">
    <w:name w:val="正文正文"/>
    <w:basedOn w:val="1"/>
    <w:qFormat/>
    <w:uiPriority w:val="0"/>
    <w:pPr>
      <w:snapToGrid w:val="0"/>
      <w:spacing w:line="360" w:lineRule="auto"/>
      <w:ind w:firstLine="480" w:firstLineChars="200"/>
    </w:pPr>
    <w:rPr>
      <w:rFonts w:ascii="宋体" w:hAnsi="宋体"/>
      <w:sz w:val="24"/>
    </w:rPr>
  </w:style>
  <w:style w:type="character" w:customStyle="1" w:styleId="21">
    <w:name w:val="页脚 Char"/>
    <w:basedOn w:val="7"/>
    <w:link w:val="4"/>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3313</Words>
  <Characters>18888</Characters>
  <Lines>157</Lines>
  <Paragraphs>44</Paragraphs>
  <TotalTime>48</TotalTime>
  <ScaleCrop>false</ScaleCrop>
  <LinksUpToDate>false</LinksUpToDate>
  <CharactersWithSpaces>22157</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td</cp:lastModifiedBy>
  <dcterms:modified xsi:type="dcterms:W3CDTF">2019-06-29T03:09:17Z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