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平江县不动产登记申请表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386" w:rightChars="-184"/>
        <w:jc w:val="right"/>
        <w:textAlignment w:val="auto"/>
        <w:rPr>
          <w:rFonts w:hint="eastAsia" w:ascii="方正黑体简体" w:hAnsi="方正黑体简体" w:eastAsia="方正黑体简体" w:cs="方正黑体简体"/>
          <w:spacing w:val="-11"/>
          <w:lang w:eastAsia="zh-CN"/>
        </w:rPr>
      </w:pPr>
      <w:r>
        <w:rPr>
          <w:rFonts w:hint="eastAsia" w:ascii="方正黑体简体" w:hAnsi="方正黑体简体" w:eastAsia="方正黑体简体" w:cs="方正黑体简体"/>
          <w:lang w:val="en-US" w:eastAsia="zh-CN"/>
        </w:rPr>
        <w:t xml:space="preserve">         </w:t>
      </w:r>
      <w:r>
        <w:rPr>
          <w:rFonts w:hint="eastAsia" w:ascii="方正黑体简体" w:hAnsi="方正黑体简体" w:eastAsia="方正黑体简体" w:cs="方正黑体简体"/>
          <w:spacing w:val="-11"/>
          <w:lang w:val="en-US" w:eastAsia="zh-CN"/>
        </w:rPr>
        <w:t xml:space="preserve">  </w:t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t>单位：</w:t>
      </w:r>
      <w:r>
        <w:rPr>
          <w:rFonts w:hint="eastAsia" w:ascii="华文行楷" w:hAnsi="华文行楷" w:eastAsia="华文行楷" w:cs="华文行楷"/>
          <w:sz w:val="32"/>
          <w:szCs w:val="32"/>
          <w:vertAlign w:val="baseline"/>
          <w:lang w:val="en-US" w:eastAsia="zh-CN"/>
        </w:rPr>
        <w:sym w:font="Wingdings 2" w:char="0052"/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t>平方米</w:t>
      </w:r>
      <w:r>
        <w:rPr>
          <w:rFonts w:hint="eastAsia" w:ascii="方正黑体简体" w:hAnsi="方正黑体简体" w:eastAsia="方正黑体简体" w:cs="方正黑体简体"/>
          <w:spacing w:val="-11"/>
          <w:lang w:val="en-US" w:eastAsia="zh-CN"/>
        </w:rPr>
        <w:t xml:space="preserve">  </w:t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sym w:font="Wingdings 2" w:char="00A3"/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t>公顷（</w:t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sym w:font="Wingdings 2" w:char="00A3"/>
      </w:r>
      <w:r>
        <w:rPr>
          <w:rFonts w:hint="eastAsia" w:ascii="方正黑体简体" w:hAnsi="方正黑体简体" w:eastAsia="方正黑体简体" w:cs="方正黑体简体"/>
          <w:spacing w:val="-11"/>
          <w:lang w:eastAsia="zh-CN"/>
        </w:rPr>
        <w:t>亩）、万元</w:t>
      </w:r>
    </w:p>
    <w:tbl>
      <w:tblPr>
        <w:tblStyle w:val="3"/>
        <w:tblpPr w:leftFromText="180" w:rightFromText="180" w:vertAnchor="text" w:horzAnchor="page" w:tblpXSpec="center" w:tblpY="297"/>
        <w:tblOverlap w:val="never"/>
        <w:tblW w:w="9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385"/>
        <w:gridCol w:w="1005"/>
        <w:gridCol w:w="2190"/>
        <w:gridCol w:w="921"/>
        <w:gridCol w:w="2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收件人</w:t>
            </w:r>
          </w:p>
        </w:tc>
        <w:tc>
          <w:tcPr>
            <w:tcW w:w="23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编 号</w:t>
            </w:r>
          </w:p>
        </w:tc>
        <w:tc>
          <w:tcPr>
            <w:tcW w:w="2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日 期</w:t>
            </w:r>
          </w:p>
        </w:tc>
        <w:tc>
          <w:tcPr>
            <w:tcW w:w="23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default"/>
          <w:sz w:val="15"/>
          <w:szCs w:val="15"/>
          <w:lang w:val="en-US" w:eastAsia="zh-CN"/>
        </w:rPr>
      </w:pPr>
    </w:p>
    <w:tbl>
      <w:tblPr>
        <w:tblStyle w:val="3"/>
        <w:tblW w:w="99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47"/>
        <w:gridCol w:w="1036"/>
        <w:gridCol w:w="614"/>
        <w:gridCol w:w="102"/>
        <w:gridCol w:w="293"/>
        <w:gridCol w:w="969"/>
        <w:gridCol w:w="177"/>
        <w:gridCol w:w="382"/>
        <w:gridCol w:w="708"/>
        <w:gridCol w:w="151"/>
        <w:gridCol w:w="422"/>
        <w:gridCol w:w="232"/>
        <w:gridCol w:w="349"/>
        <w:gridCol w:w="742"/>
        <w:gridCol w:w="107"/>
        <w:gridCol w:w="548"/>
        <w:gridCol w:w="313"/>
        <w:gridCol w:w="287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事由</w:t>
            </w:r>
          </w:p>
        </w:tc>
        <w:tc>
          <w:tcPr>
            <w:tcW w:w="9154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土地所有权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 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国有建设用地使用权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宅基地使用权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集体建设用地使用权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土地承包经营权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建筑物、构筑物所有权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林地使用权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森林、林木所有权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抵押权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森林、林木使用权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地役权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815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54" w:type="dxa"/>
            <w:gridSpan w:val="19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首次登记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转移登记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变更登记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注销登记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更正登记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异议登记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预告登记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查封登记</w:t>
            </w:r>
            <w:r>
              <w:rPr>
                <w:rFonts w:hint="eastAsia" w:ascii="方正小标宋简体" w:hAnsi="方正小标宋简体" w:eastAsia="方正小标宋简体" w:cs="方正小标宋简体"/>
                <w:lang w:val="en-US" w:eastAsia="zh-CN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15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  请  人   情  况</w:t>
            </w:r>
          </w:p>
        </w:tc>
        <w:tc>
          <w:tcPr>
            <w:tcW w:w="9154" w:type="dxa"/>
            <w:gridSpan w:val="19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登    记    申    请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0"/>
                <w:sz w:val="22"/>
                <w:szCs w:val="22"/>
                <w:vertAlign w:val="baseline"/>
                <w:lang w:val="en-US" w:eastAsia="zh-CN"/>
              </w:rPr>
              <w:t>权利人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张三（买进方）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0"/>
                <w:sz w:val="22"/>
                <w:szCs w:val="22"/>
                <w:vertAlign w:val="baseline"/>
                <w:lang w:val="en-US" w:eastAsia="zh-CN"/>
              </w:rPr>
              <w:t>义务人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李四（卖出方）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法人代表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430626198801014321</w:t>
            </w:r>
          </w:p>
        </w:tc>
        <w:tc>
          <w:tcPr>
            <w:tcW w:w="1154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430626198501114321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</w:pPr>
          </w:p>
        </w:tc>
        <w:tc>
          <w:tcPr>
            <w:tcW w:w="148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5"/>
                <w:sz w:val="22"/>
                <w:szCs w:val="22"/>
                <w:vertAlign w:val="baseline"/>
                <w:lang w:val="en-US" w:eastAsia="zh-CN"/>
              </w:rPr>
              <w:t>代理人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pacing w:val="40"/>
                <w:sz w:val="22"/>
                <w:szCs w:val="22"/>
                <w:vertAlign w:val="baseline"/>
                <w:lang w:val="en-US" w:eastAsia="zh-CN"/>
              </w:rPr>
              <w:t>代理人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4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1367400XXXX</w:t>
            </w:r>
          </w:p>
        </w:tc>
        <w:tc>
          <w:tcPr>
            <w:tcW w:w="115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7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3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1881701XXXX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  <w:tcBorders>
              <w:bottom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共有情况</w:t>
            </w:r>
          </w:p>
        </w:tc>
        <w:tc>
          <w:tcPr>
            <w:tcW w:w="7671" w:type="dxa"/>
            <w:gridSpan w:val="17"/>
            <w:tcBorders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方正黑体简体" w:hAnsi="方正黑体简体" w:eastAsia="方正黑体简体" w:cs="方正黑体简体"/>
                <w:spacing w:val="-11"/>
                <w:lang w:eastAsia="zh-CN"/>
              </w:rPr>
              <w:sym w:font="Wingdings 2" w:char="0052"/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t>单独所有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val="en-US" w:eastAsia="zh-CN"/>
              </w:rPr>
              <w:t xml:space="preserve">       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t>共同所有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lang w:eastAsia="zh-CN"/>
              </w:rPr>
              <w:t>按份共有份额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u w:val="no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15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3" w:right="113"/>
              <w:jc w:val="center"/>
              <w:textAlignment w:val="auto"/>
              <w:rPr>
                <w:rFonts w:hint="default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不   动   产   情   况</w:t>
            </w:r>
          </w:p>
        </w:tc>
        <w:tc>
          <w:tcPr>
            <w:tcW w:w="148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不动产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单元号</w:t>
            </w:r>
          </w:p>
        </w:tc>
        <w:tc>
          <w:tcPr>
            <w:tcW w:w="7671" w:type="dxa"/>
            <w:gridSpan w:val="17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坐    落</w:t>
            </w:r>
          </w:p>
        </w:tc>
        <w:tc>
          <w:tcPr>
            <w:tcW w:w="7671" w:type="dxa"/>
            <w:gridSpan w:val="1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汉昌街道君子巷路口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土地证号</w:t>
            </w:r>
          </w:p>
        </w:tc>
        <w:tc>
          <w:tcPr>
            <w:tcW w:w="439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平国用（2010）第XXXX号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土地用途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城镇住宅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房产证号</w:t>
            </w:r>
          </w:p>
        </w:tc>
        <w:tc>
          <w:tcPr>
            <w:tcW w:w="439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平房城字第XXXX号</w:t>
            </w: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土地面积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不动产权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证    号</w:t>
            </w:r>
          </w:p>
        </w:tc>
        <w:tc>
          <w:tcPr>
            <w:tcW w:w="4399" w:type="dxa"/>
            <w:gridSpan w:val="11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1"/>
                <w:szCs w:val="21"/>
                <w:vertAlign w:val="baseline"/>
                <w:lang w:val="en-US" w:eastAsia="zh-CN"/>
              </w:rPr>
              <w:t>湘（2019）平江县不动产权第0002022号</w:t>
            </w:r>
            <w:bookmarkStart w:id="0" w:name="_GoBack"/>
            <w:bookmarkEnd w:id="0"/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房屋用途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</w:pPr>
          </w:p>
        </w:tc>
        <w:tc>
          <w:tcPr>
            <w:tcW w:w="148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</w:rPr>
            </w:pPr>
          </w:p>
        </w:tc>
        <w:tc>
          <w:tcPr>
            <w:tcW w:w="4399" w:type="dxa"/>
            <w:gridSpan w:val="11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房屋建筑面积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构筑物类型</w:t>
            </w:r>
          </w:p>
        </w:tc>
        <w:tc>
          <w:tcPr>
            <w:tcW w:w="439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建成时间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2005年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林权证号</w:t>
            </w:r>
          </w:p>
        </w:tc>
        <w:tc>
          <w:tcPr>
            <w:tcW w:w="253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林 种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面    积</w:t>
            </w:r>
          </w:p>
        </w:tc>
        <w:tc>
          <w:tcPr>
            <w:tcW w:w="1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四至墙界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权    属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东：</w:t>
            </w:r>
          </w:p>
        </w:tc>
        <w:tc>
          <w:tcPr>
            <w:tcW w:w="136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南：</w:t>
            </w:r>
          </w:p>
        </w:tc>
        <w:tc>
          <w:tcPr>
            <w:tcW w:w="128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西：</w:t>
            </w:r>
          </w:p>
        </w:tc>
        <w:tc>
          <w:tcPr>
            <w:tcW w:w="13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北：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抵押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情况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抵押部位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抵押面积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被担保债权数额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（最高债权数额）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债务履行期限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（债权确定期间）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抵押范围</w:t>
            </w:r>
          </w:p>
        </w:tc>
        <w:tc>
          <w:tcPr>
            <w:tcW w:w="252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抵押顺位</w:t>
            </w:r>
          </w:p>
        </w:tc>
        <w:tc>
          <w:tcPr>
            <w:tcW w:w="24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债务人签字</w:t>
            </w:r>
          </w:p>
        </w:tc>
        <w:tc>
          <w:tcPr>
            <w:tcW w:w="695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是否限制抵押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不动产转让</w:t>
            </w:r>
          </w:p>
        </w:tc>
        <w:tc>
          <w:tcPr>
            <w:tcW w:w="695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 xml:space="preserve">是       </w:t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地役权情况</w:t>
            </w: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需役地坐落</w:t>
            </w:r>
          </w:p>
        </w:tc>
        <w:tc>
          <w:tcPr>
            <w:tcW w:w="695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</w:tc>
        <w:tc>
          <w:tcPr>
            <w:tcW w:w="2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需役地不动产单元号</w:t>
            </w:r>
          </w:p>
        </w:tc>
        <w:tc>
          <w:tcPr>
            <w:tcW w:w="6955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登记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原因</w:t>
            </w:r>
          </w:p>
        </w:tc>
        <w:tc>
          <w:tcPr>
            <w:tcW w:w="9154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  <w:r>
              <w:rPr>
                <w:rFonts w:hint="eastAsia" w:ascii="华文新魏" w:hAnsi="华文新魏" w:eastAsia="华文新魏" w:cs="华文新魏"/>
                <w:sz w:val="24"/>
                <w:szCs w:val="24"/>
                <w:vertAlign w:val="baseline"/>
                <w:lang w:val="en-US" w:eastAsia="zh-CN"/>
              </w:rPr>
              <w:t>转移登记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26"/>
                <w:szCs w:val="26"/>
                <w:vertAlign w:val="baseline"/>
                <w:lang w:val="en-US" w:eastAsia="zh-CN"/>
              </w:rPr>
              <w:t>注</w:t>
            </w:r>
          </w:p>
        </w:tc>
        <w:tc>
          <w:tcPr>
            <w:tcW w:w="9154" w:type="dxa"/>
            <w:gridSpan w:val="1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5" w:hRule="atLeast"/>
          <w:jc w:val="center"/>
        </w:trPr>
        <w:tc>
          <w:tcPr>
            <w:tcW w:w="9969" w:type="dxa"/>
            <w:gridSpan w:val="2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2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本人申请人对填写的上述内容及提交的申请材料的真实性负责。如有不实，申请人愿承担法律责任。（本宗业务办理如需进行权籍调查的，一并申请办理。）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2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62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3" w:firstLineChars="3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权利人（签章）：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t>张三（买进方）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义务人（签章）：</w:t>
            </w:r>
            <w:r>
              <w:rPr>
                <w:rFonts w:hint="eastAsia" w:ascii="华文行楷" w:hAnsi="华文行楷" w:eastAsia="华文行楷" w:cs="华文行楷"/>
                <w:sz w:val="32"/>
                <w:szCs w:val="32"/>
                <w:vertAlign w:val="baseline"/>
                <w:lang w:val="en-US" w:eastAsia="zh-CN"/>
              </w:rPr>
              <w:t>李四（卖出方）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2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723" w:firstLineChars="3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3"/>
                <w:szCs w:val="23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代理人（签章）：                      代理人（签章）：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42" w:firstLineChars="2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409" w:firstLineChars="1000"/>
              <w:jc w:val="left"/>
              <w:textAlignment w:val="auto"/>
              <w:rPr>
                <w:rFonts w:hint="eastAsia" w:ascii="方正小标宋简体" w:hAnsi="方正小标宋简体" w:eastAsia="方正小标宋简体" w:cs="方正小标宋简体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24"/>
                <w:szCs w:val="24"/>
                <w:vertAlign w:val="baseline"/>
                <w:lang w:val="en-US" w:eastAsia="zh-CN"/>
              </w:rPr>
              <w:t>年    月    日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0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鉴证人</w:t>
            </w:r>
          </w:p>
        </w:tc>
        <w:tc>
          <w:tcPr>
            <w:tcW w:w="189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日  期</w:t>
            </w:r>
          </w:p>
        </w:tc>
        <w:tc>
          <w:tcPr>
            <w:tcW w:w="25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660" w:firstLineChars="300"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2"/>
                <w:szCs w:val="22"/>
                <w:vertAlign w:val="baseline"/>
                <w:lang w:val="en-US" w:eastAsia="zh-CN"/>
              </w:rPr>
              <w:t>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2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以下内容在领取登记结果时填写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21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1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登记结果：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10" w:firstLineChars="1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 xml:space="preserve">领取人：  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u w:val="single"/>
          <w:lang w:val="en-US" w:eastAsia="zh-CN"/>
        </w:rPr>
        <w:t xml:space="preserve">                              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u w:val="none"/>
          <w:lang w:val="en-US" w:eastAsia="zh-CN"/>
        </w:rPr>
        <w:t xml:space="preserve">    信息收集声明:本表信息系依法定职权收集，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10" w:firstLineChars="100"/>
        <w:jc w:val="left"/>
        <w:textAlignment w:val="auto"/>
        <w:rPr>
          <w:rFonts w:hint="eastAsia"/>
          <w:sz w:val="21"/>
          <w:szCs w:val="21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1"/>
          <w:szCs w:val="21"/>
          <w:lang w:val="en-US" w:eastAsia="zh-CN"/>
        </w:rPr>
        <w:t>领取日期：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u w:val="single"/>
          <w:lang w:val="en-US" w:eastAsia="zh-CN"/>
        </w:rPr>
        <w:t xml:space="preserve">                              </w:t>
      </w:r>
      <w:r>
        <w:rPr>
          <w:rFonts w:hint="eastAsia" w:ascii="方正小标宋简体" w:hAnsi="方正小标宋简体" w:eastAsia="方正小标宋简体" w:cs="方正小标宋简体"/>
          <w:sz w:val="21"/>
          <w:szCs w:val="21"/>
          <w:u w:val="none"/>
          <w:lang w:val="en-US" w:eastAsia="zh-CN"/>
        </w:rPr>
        <w:t xml:space="preserve">    用于不动产登记和登记簿查询。</w:t>
      </w:r>
    </w:p>
    <w:sectPr>
      <w:pgSz w:w="11906" w:h="16838"/>
      <w:pgMar w:top="1247" w:right="1417" w:bottom="124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mNjM4ZDUxYTFjYTc2YjU1OTZhYzRhNTdhOWZjNTYifQ=="/>
  </w:docVars>
  <w:rsids>
    <w:rsidRoot w:val="5CF94C35"/>
    <w:rsid w:val="03B95718"/>
    <w:rsid w:val="051958CC"/>
    <w:rsid w:val="086E4AFD"/>
    <w:rsid w:val="0EB50DA0"/>
    <w:rsid w:val="109C5258"/>
    <w:rsid w:val="11E04305"/>
    <w:rsid w:val="18A70E95"/>
    <w:rsid w:val="1D0949E9"/>
    <w:rsid w:val="1F366B89"/>
    <w:rsid w:val="211237E8"/>
    <w:rsid w:val="249B644F"/>
    <w:rsid w:val="26772E81"/>
    <w:rsid w:val="26C96553"/>
    <w:rsid w:val="284A39FA"/>
    <w:rsid w:val="29730390"/>
    <w:rsid w:val="2A1E646E"/>
    <w:rsid w:val="2A73395C"/>
    <w:rsid w:val="2B3F3822"/>
    <w:rsid w:val="2D955CA8"/>
    <w:rsid w:val="2EB067D2"/>
    <w:rsid w:val="327A6BD6"/>
    <w:rsid w:val="32CE76EF"/>
    <w:rsid w:val="352D0344"/>
    <w:rsid w:val="372D071E"/>
    <w:rsid w:val="404E01F1"/>
    <w:rsid w:val="449D178D"/>
    <w:rsid w:val="486766C9"/>
    <w:rsid w:val="4C7F5532"/>
    <w:rsid w:val="4DD26F57"/>
    <w:rsid w:val="50AB4E23"/>
    <w:rsid w:val="54196B91"/>
    <w:rsid w:val="544676D3"/>
    <w:rsid w:val="55DE5F2F"/>
    <w:rsid w:val="58585AFF"/>
    <w:rsid w:val="5BF54F4D"/>
    <w:rsid w:val="5CF94C35"/>
    <w:rsid w:val="5DC336AC"/>
    <w:rsid w:val="5F103081"/>
    <w:rsid w:val="6DE2567D"/>
    <w:rsid w:val="75AC0BAA"/>
    <w:rsid w:val="79356809"/>
    <w:rsid w:val="7D0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686</Words>
  <Characters>756</Characters>
  <Lines>0</Lines>
  <Paragraphs>0</Paragraphs>
  <TotalTime>0</TotalTime>
  <ScaleCrop>false</ScaleCrop>
  <LinksUpToDate>false</LinksUpToDate>
  <CharactersWithSpaces>1127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2020-09-15T09:06:00Z</dcterms:created>
  <dc:creator>。。。。</dc:creator>
  <cp:lastModifiedBy>流泉</cp:lastModifiedBy>
  <cp:lastPrinted>2021-07-19T09:03:00Z</cp:lastPrinted>
  <dcterms:modified xsi:type="dcterms:W3CDTF">2022-11-03T13:48:19Z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B9CCF5F313BB45E9ABF8F33A374D9D5B</vt:lpwstr>
  </property>
</Properties>
</file>