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附件2：</w:t>
      </w:r>
    </w:p>
    <w:p>
      <w:pPr>
        <w:spacing w:line="600" w:lineRule="exact"/>
        <w:ind w:firstLine="880" w:firstLineChars="200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面试考生须知</w:t>
      </w:r>
    </w:p>
    <w:bookmarkEnd w:id="0"/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一、考生须按照《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年平江县公开招聘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小学教师</w:t>
      </w:r>
      <w:r>
        <w:rPr>
          <w:rFonts w:hint="eastAsia" w:ascii="仿宋" w:hAnsi="仿宋" w:eastAsia="仿宋"/>
          <w:sz w:val="32"/>
          <w:szCs w:val="32"/>
        </w:rPr>
        <w:t>入围面试名单及</w:t>
      </w:r>
      <w:r>
        <w:rPr>
          <w:rFonts w:ascii="仿宋" w:hAnsi="仿宋" w:eastAsia="仿宋"/>
          <w:sz w:val="32"/>
          <w:szCs w:val="32"/>
        </w:rPr>
        <w:t>面试公告</w:t>
      </w:r>
      <w:r>
        <w:rPr>
          <w:rFonts w:hint="eastAsia" w:ascii="仿宋" w:hAnsi="仿宋" w:eastAsia="仿宋"/>
          <w:sz w:val="32"/>
          <w:szCs w:val="32"/>
        </w:rPr>
        <w:t>》公布的面试时间和考点安排，于面试当日上午7：30前凭本人有效期内的二代身份证、笔试准考证到候考室报到，参加面试室抽签。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二、面试当日上午8：00没有到达候考室报到的考生，按自动放弃面试资格处理；对证件携带不齐的，取消面试资格。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遵守考场封闭管理规定，进入考点即关闭手机等一切通讯工具、电子设备并交专门工作人员保管，面试结束后再取回，离开考场才能开启。面试过程中，如发现携带通讯工具、电子设备，按零分处理；如发现使用或开启，按严重违纪处理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四、考生不得穿制服或有明显文字或图案标识的服装参加面试，不佩戴手表或饰品进入面试考场。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五、考生报到后，工作人员组织考生抽签，决定面试的先后顺序。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2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六、面试开始后，工作人员按抽签顺序逐一引导考生进入准备室。候考考生须在候考室静候，不得喧哗，不得影响他人，应服从工作人员的管理。候考期间实行全封闭，考生不得擅自离开候考室。需上洗手间的，须经工作人员同意，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并由工作人员陪同前往。候考考生需离开考点的，应书面提出申请，经考点主考同意后按弃考处理。严禁任何人向考生传递试题信息。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七、考生必须以普通话进行面试。在面试中，不得报告、透露或暗示个人信息，其身份以抽签编码显示。违者按零分处理。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八、面试结束后，领取个人携带物品后应立即离开考点，不得带走或损毁面试题签，不在考点内逗留。考生须服从评委对自己的成绩评定，不得要求加分、查分、复试或无理取闹。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Y2UyMjFhY2M4YTdkZTZhYzk0M2FkNDczMjM1MzEifQ=="/>
  </w:docVars>
  <w:rsids>
    <w:rsidRoot w:val="00000000"/>
    <w:rsid w:val="222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2024-06-24T09:05:39Z</dcterms:created>
  <dc:creator>dll</dc:creator>
  <cp:lastModifiedBy>山石</cp:lastModifiedBy>
  <dcterms:modified xsi:type="dcterms:W3CDTF">2024-06-24T09:06:04Z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3696E93BFB8A4DAA90FA06F1FAE36F32_12</vt:lpwstr>
  </property>
</Properties>
</file>