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95" w:rsidRDefault="00666195">
      <w:pPr>
        <w:rPr>
          <w:rFonts w:cs="Times New Roman"/>
        </w:rPr>
      </w:pPr>
    </w:p>
    <w:tbl>
      <w:tblPr>
        <w:tblpPr w:leftFromText="180" w:rightFromText="180" w:vertAnchor="page" w:horzAnchor="page" w:tblpXSpec="center" w:tblpY="1472"/>
        <w:tblOverlap w:val="never"/>
        <w:tblW w:w="1538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0A0"/>
      </w:tblPr>
      <w:tblGrid>
        <w:gridCol w:w="15380"/>
      </w:tblGrid>
      <w:tr w:rsidR="00666195" w:rsidRPr="0061342A" w:rsidTr="00C57A58">
        <w:trPr>
          <w:trHeight w:val="9223"/>
        </w:trPr>
        <w:tc>
          <w:tcPr>
            <w:tcW w:w="153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66195" w:rsidRPr="0061342A" w:rsidRDefault="00666195" w:rsidP="0061342A">
            <w:pPr>
              <w:rPr>
                <w:rFonts w:cs="Times New Roman"/>
              </w:rPr>
            </w:pPr>
            <w:r>
              <w:rPr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自选图形 69" o:spid="_x0000_s1026" type="#_x0000_t13" style="position:absolute;left:0;text-align:left;margin-left:729.95pt;margin-top:92.2pt;width:29.7pt;height:23.75pt;z-index:251643904" o:regroupid="1" adj="16201" fillcolor="#969696" strokecolor="#969696"/>
              </w:pict>
            </w:r>
            <w:r>
              <w:rPr>
                <w:noProof/>
              </w:rPr>
              <w:pict>
                <v:shape id="自选图形 36" o:spid="_x0000_s1027" type="#_x0000_t13" style="position:absolute;left:0;text-align:left;margin-left:338.7pt;margin-top:98pt;width:34.75pt;height:23.75pt;z-index:251662336" o:regroupid="2" adj="16201" fillcolor="#969696" strokecolor="#969696"/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3" o:spid="_x0000_s1028" type="#_x0000_t202" style="position:absolute;left:0;text-align:left;margin-left:376.4pt;margin-top:58.4pt;width:42.1pt;height:110pt;z-index:251646976;v-text-anchor:middle" o:regroupid="2" fillcolor="#bfbfbf" strokeweight=".5pt">
                  <v:textbox>
                    <w:txbxContent>
                      <w:p w:rsidR="00666195" w:rsidRDefault="00666195" w:rsidP="00960AAF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补贴</w:t>
                        </w:r>
                      </w:p>
                      <w:p w:rsidR="00666195" w:rsidRDefault="00666195" w:rsidP="00960AAF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标准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42" o:spid="_x0000_s1029" type="#_x0000_t202" style="position:absolute;left:0;text-align:left;margin-left:419.35pt;margin-top:58.45pt;width:310.45pt;height:110pt;z-index:251648000" o:regroupid="2" strokeweight=".5pt">
                  <v:textbox>
                    <w:txbxContent>
                      <w:p w:rsidR="00666195" w:rsidRPr="0061342A" w:rsidRDefault="00666195" w:rsidP="00EB6649">
                        <w:pPr>
                          <w:spacing w:beforeLines="50" w:afterLines="50" w:line="360" w:lineRule="exact"/>
                          <w:rPr>
                            <w:rFonts w:ascii="宋体" w:cs="Times New Roman"/>
                            <w:sz w:val="18"/>
                            <w:szCs w:val="18"/>
                          </w:rPr>
                        </w:pPr>
                        <w:r w:rsidRPr="0061342A">
                          <w:rPr>
                            <w:rFonts w:ascii="宋体" w:hAnsi="宋体" w:cs="宋体"/>
                            <w:sz w:val="18"/>
                            <w:szCs w:val="18"/>
                          </w:rPr>
                          <w:t>1</w:t>
                        </w:r>
                        <w:r w:rsidRPr="0061342A"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  <w:t>、对实施兼并重组、化解产能严重过剩、淘汰落后产能的用人单位，按照不超过该单位及其职工上年度实际缴纳失业保险费总额的</w:t>
                        </w:r>
                        <w:r w:rsidRPr="0061342A">
                          <w:rPr>
                            <w:rFonts w:ascii="宋体" w:hAnsi="宋体" w:cs="宋体"/>
                            <w:sz w:val="18"/>
                            <w:szCs w:val="18"/>
                          </w:rPr>
                          <w:t>50%</w:t>
                        </w:r>
                        <w:r w:rsidRPr="0061342A"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  <w:t>给予补贴；</w:t>
                        </w:r>
                      </w:p>
                      <w:p w:rsidR="00666195" w:rsidRPr="0061342A" w:rsidRDefault="00666195" w:rsidP="00EB6649">
                        <w:pPr>
                          <w:spacing w:beforeLines="50" w:afterLines="50" w:line="360" w:lineRule="exact"/>
                          <w:rPr>
                            <w:rFonts w:ascii="宋体" w:cs="Times New Roman"/>
                            <w:sz w:val="18"/>
                            <w:szCs w:val="18"/>
                          </w:rPr>
                        </w:pPr>
                        <w:r w:rsidRPr="0061342A">
                          <w:rPr>
                            <w:rFonts w:ascii="宋体" w:hAnsi="宋体" w:cs="宋体"/>
                            <w:sz w:val="18"/>
                            <w:szCs w:val="18"/>
                          </w:rPr>
                          <w:t>2</w:t>
                        </w:r>
                        <w:r w:rsidRPr="0061342A"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  <w:t>、对其它参保单位，按照不超过该单位及其职工上年度实际缴纳失业保险费总额的</w:t>
                        </w:r>
                        <w:r w:rsidRPr="0061342A">
                          <w:rPr>
                            <w:rFonts w:ascii="宋体" w:hAnsi="宋体" w:cs="宋体"/>
                            <w:sz w:val="18"/>
                            <w:szCs w:val="18"/>
                          </w:rPr>
                          <w:t>40%</w:t>
                        </w:r>
                        <w:r w:rsidRPr="0061342A"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  <w:t>给予补贴。</w:t>
                        </w:r>
                      </w:p>
                      <w:p w:rsidR="00666195" w:rsidRDefault="00666195">
                        <w:pPr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35" o:spid="_x0000_s1030" type="#_x0000_t202" style="position:absolute;left:0;text-align:left;margin-left:591.65pt;margin-top:232.3pt;width:125.75pt;height:41.5pt;z-index:251653120;v-text-anchor:middle" o:regroupid="2" fillcolor="#bfbfbf" strokeweight=".5pt">
                  <v:textbox style="mso-next-textbox:#文本框 35">
                    <w:txbxContent>
                      <w:p w:rsidR="00666195" w:rsidRDefault="00666195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股室负责人</w:t>
                        </w:r>
                      </w:p>
                      <w:p w:rsidR="00666195" w:rsidRDefault="00666195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审</w:t>
                        </w:r>
                        <w:r>
                          <w:t xml:space="preserve"> </w:t>
                        </w:r>
                        <w:r>
                          <w:rPr>
                            <w:rFonts w:cs="宋体" w:hint="eastAsia"/>
                          </w:rPr>
                          <w:t>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自选图形 70" o:spid="_x0000_s1031" type="#_x0000_t13" style="position:absolute;left:0;text-align:left;margin-left:718.4pt;margin-top:235.9pt;width:26.5pt;height:23.75pt;z-index:251667456" o:regroupid="2" adj="16201" fillcolor="#969696" strokecolor="#969696"/>
              </w:pict>
            </w:r>
            <w:r>
              <w:rPr>
                <w:noProof/>
              </w:rPr>
              <w:pict>
                <v:shape id="自选图形 56" o:spid="_x0000_s1032" type="#_x0000_t13" style="position:absolute;left:0;text-align:left;margin-left:554.55pt;margin-top:239.75pt;width:35.6pt;height:23.75pt;z-index:251665408" o:regroupid="2" adj="16201" fillcolor="#969696" strokecolor="#969696"/>
              </w:pict>
            </w:r>
            <w:r>
              <w:rPr>
                <w:noProof/>
              </w:rPr>
              <w:pict>
                <v:shape id="自选图形 76" o:spid="_x0000_s1033" type="#_x0000_t13" style="position:absolute;left:0;text-align:left;margin-left:571.5pt;margin-top:444.9pt;width:47.7pt;height:23.75pt;z-index:251672576" o:regroupid="2" adj="16201" fillcolor="#969696" strokecolor="#969696"/>
              </w:pict>
            </w:r>
            <w:r>
              <w:rPr>
                <w:noProof/>
              </w:rPr>
              <w:pict>
                <v:shape id="自选图形 74" o:spid="_x0000_s1034" type="#_x0000_t13" style="position:absolute;left:0;text-align:left;margin-left:327.65pt;margin-top:444.9pt;width:47.7pt;height:23.75pt;z-index:251671552" o:regroupid="2" adj="16201" fillcolor="#969696" strokecolor="#969696"/>
              </w:pict>
            </w:r>
            <w:r>
              <w:rPr>
                <w:noProof/>
              </w:rPr>
              <w:pict>
                <v:shape id="自选图形 73" o:spid="_x0000_s1035" type="#_x0000_t13" style="position:absolute;left:0;text-align:left;margin-left:715.15pt;margin-top:350.8pt;width:47.7pt;height:23.75pt;z-index:251670528" o:regroupid="2" adj="16201" fillcolor="#969696" strokecolor="#969696"/>
              </w:pict>
            </w:r>
            <w:r>
              <w:rPr>
                <w:noProof/>
              </w:rPr>
              <w:pict>
                <v:shape id="自选图形 72" o:spid="_x0000_s1036" type="#_x0000_t13" style="position:absolute;left:0;text-align:left;margin-left:466.55pt;margin-top:350.8pt;width:47.7pt;height:23.75pt;z-index:251669504" o:regroupid="2" adj="16201" fillcolor="#969696" strokecolor="#969696"/>
              </w:pict>
            </w:r>
            <w:r>
              <w:rPr>
                <w:noProof/>
              </w:rPr>
              <w:pict>
                <v:shape id="自选图形 71" o:spid="_x0000_s1037" type="#_x0000_t13" style="position:absolute;left:0;text-align:left;margin-left:318.25pt;margin-top:350.8pt;width:47.7pt;height:23.75pt;z-index:251668480" o:regroupid="2" adj="16201" fillcolor="#969696" strokecolor="#969696"/>
              </w:pict>
            </w:r>
            <w:r>
              <w:rPr>
                <w:noProof/>
              </w:rPr>
              <w:pict>
                <v:shape id="自选图形 68" o:spid="_x0000_s1038" type="#_x0000_t13" style="position:absolute;left:0;text-align:left;margin-left:268.05pt;margin-top:243.8pt;width:47.7pt;height:23.75pt;z-index:251666432" o:regroupid="2" adj="16201" fillcolor="#969696" strokecolor="#969696"/>
              </w:pict>
            </w:r>
            <w:r>
              <w:rPr>
                <w:noProof/>
              </w:rPr>
              <w:pict>
                <v:shape id="自选图形 52" o:spid="_x0000_s1039" type="#_x0000_t13" style="position:absolute;left:0;text-align:left;margin-left:146.95pt;margin-top:444.9pt;width:47.7pt;height:23.75pt;z-index:251664384" o:regroupid="2" adj="16201" fillcolor="#969696" strokecolor="#969696"/>
              </w:pict>
            </w:r>
            <w:r>
              <w:rPr>
                <w:noProof/>
              </w:rPr>
              <w:pict>
                <v:shape id="自选图形 39" o:spid="_x0000_s1040" type="#_x0000_t13" style="position:absolute;left:0;text-align:left;margin-left:145.75pt;margin-top:350.8pt;width:47.7pt;height:23.75pt;z-index:251663360" o:regroupid="2" adj="16201" fillcolor="#969696" strokecolor="#969696"/>
              </w:pict>
            </w:r>
            <w:r>
              <w:rPr>
                <w:noProof/>
              </w:rPr>
              <w:pict>
                <v:shape id="文本框 4" o:spid="_x0000_s1041" type="#_x0000_t202" style="position:absolute;left:0;text-align:left;margin-left:624.3pt;margin-top:429.9pt;width:134.6pt;height:56.15pt;z-index:251661312;v-text-anchor:middle" o:regroupid="2" fillcolor="#bfbfbf" strokeweight=".5pt">
                  <v:textbox>
                    <w:txbxContent>
                      <w:p w:rsidR="00666195" w:rsidRDefault="00666195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财会室拨付、记账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3" o:spid="_x0000_s1042" type="#_x0000_t202" style="position:absolute;left:0;text-align:left;margin-left:210.9pt;margin-top:429.9pt;width:109pt;height:61.15pt;z-index:251660288;v-text-anchor:middle" o:regroupid="2" fillcolor="#bfbfbf" strokeweight=".5pt">
                  <v:textbox>
                    <w:txbxContent>
                      <w:p w:rsidR="00666195" w:rsidRDefault="00666195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县财政局</w:t>
                        </w:r>
                      </w:p>
                      <w:p w:rsidR="00666195" w:rsidRDefault="00666195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审</w:t>
                        </w:r>
                        <w:r>
                          <w:t xml:space="preserve"> </w:t>
                        </w:r>
                        <w:r>
                          <w:rPr>
                            <w:rFonts w:cs="宋体" w:hint="eastAsia"/>
                          </w:rPr>
                          <w:t>批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1" o:spid="_x0000_s1043" type="#_x0000_t202" style="position:absolute;left:0;text-align:left;margin-left:385.6pt;margin-top:337.2pt;width:66.4pt;height:52.55pt;z-index:251659264;v-text-anchor:middle" o:regroupid="2" fillcolor="#bfbfbf" strokeweight=".5pt">
                  <v:textbox>
                    <w:txbxContent>
                      <w:p w:rsidR="00666195" w:rsidRDefault="00666195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网上</w:t>
                        </w:r>
                      </w:p>
                      <w:p w:rsidR="00666195" w:rsidRDefault="00666195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公示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30" o:spid="_x0000_s1044" type="#_x0000_t202" style="position:absolute;left:0;text-align:left;margin-left:390.75pt;margin-top:432.25pt;width:170.75pt;height:53.8pt;z-index:251658240;v-text-anchor:middle" o:regroupid="2" fillcolor="#bfbfbf" strokeweight=".5pt">
                  <v:textbox>
                    <w:txbxContent>
                      <w:p w:rsidR="00666195" w:rsidRDefault="00666195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申请单位开具规范有效收据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31" o:spid="_x0000_s1045" type="#_x0000_t202" style="position:absolute;left:0;text-align:left;margin-left:17.85pt;margin-top:437.2pt;width:107.7pt;height:41.75pt;z-index:251657216;v-text-anchor:middle" o:regroupid="2" fillcolor="#bfbfbf" strokeweight=".5pt">
                  <v:textbox>
                    <w:txbxContent>
                      <w:p w:rsidR="00666195" w:rsidRDefault="00666195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人社局分管副局长审</w:t>
                        </w:r>
                        <w:r>
                          <w:t xml:space="preserve"> </w:t>
                        </w:r>
                        <w:r>
                          <w:rPr>
                            <w:rFonts w:cs="宋体" w:hint="eastAsia"/>
                          </w:rPr>
                          <w:t>批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32" o:spid="_x0000_s1046" type="#_x0000_t202" style="position:absolute;left:0;text-align:left;margin-left:526.25pt;margin-top:337.05pt;width:168.4pt;height:52.55pt;z-index:251656192" o:regroupid="2" fillcolor="#bfbfbf" strokeweight=".5pt">
                  <v:textbox>
                    <w:txbxContent>
                      <w:p w:rsidR="00666195" w:rsidRDefault="00666195" w:rsidP="00C57A58">
                        <w:pPr>
                          <w:ind w:firstLineChars="100" w:firstLine="31680"/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在同级人社部门网站将补贴单位名称、补贴金额等内容进行公示，公示期为七天。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29" o:spid="_x0000_s1047" type="#_x0000_t202" style="position:absolute;left:0;text-align:left;margin-left:214.9pt;margin-top:342.35pt;width:82.75pt;height:41.4pt;z-index:251655168;v-text-anchor:middle" o:regroupid="2" fillcolor="#bfbfbf" strokeweight=".5pt">
                  <v:textbox>
                    <w:txbxContent>
                      <w:p w:rsidR="00666195" w:rsidRDefault="00666195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就业局局长</w:t>
                        </w:r>
                      </w:p>
                      <w:p w:rsidR="00666195" w:rsidRDefault="00666195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审</w:t>
                        </w:r>
                        <w:r>
                          <w:t xml:space="preserve"> </w:t>
                        </w:r>
                        <w:r>
                          <w:rPr>
                            <w:rFonts w:cs="宋体" w:hint="eastAsia"/>
                          </w:rPr>
                          <w:t>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33" o:spid="_x0000_s1048" type="#_x0000_t202" style="position:absolute;left:0;text-align:left;margin-left:18.6pt;margin-top:342.35pt;width:109.15pt;height:41.4pt;z-index:251654144;v-text-anchor:middle" o:regroupid="2" fillcolor="#bfbfbf" strokeweight=".5pt">
                  <v:textbox>
                    <w:txbxContent>
                      <w:p w:rsidR="00666195" w:rsidRDefault="00666195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就业局分管副局长复</w:t>
                        </w:r>
                        <w:r>
                          <w:t xml:space="preserve"> </w:t>
                        </w:r>
                        <w:r>
                          <w:rPr>
                            <w:rFonts w:cs="宋体" w:hint="eastAsia"/>
                          </w:rPr>
                          <w:t>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37" o:spid="_x0000_s1049" type="#_x0000_t202" style="position:absolute;left:0;text-align:left;margin-left:352.7pt;margin-top:203.85pt;width:197.15pt;height:104.9pt;z-index:251652096;v-text-anchor:middle" o:regroupid="2" strokeweight=".5pt">
                  <v:textbox>
                    <w:txbxContent>
                      <w:p w:rsidR="00666195" w:rsidRDefault="00666195" w:rsidP="00C57A58">
                        <w:pPr>
                          <w:spacing w:beforeLines="50" w:afterLines="50" w:line="360" w:lineRule="exact"/>
                          <w:ind w:firstLineChars="196" w:firstLine="31680"/>
                          <w:rPr>
                            <w:rFonts w:ascii="黑体" w:eastAsia="黑体" w:hAnsi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cs="宋体" w:hint="eastAsia"/>
                            <w:sz w:val="18"/>
                            <w:szCs w:val="18"/>
                          </w:rPr>
                          <w:t>对</w:t>
                        </w:r>
                        <w:r>
                          <w:rPr>
                            <w:rFonts w:ascii="黑体" w:eastAsia="黑体" w:hAnsi="宋体" w:cs="黑体" w:hint="eastAsia"/>
                            <w:sz w:val="18"/>
                            <w:szCs w:val="18"/>
                          </w:rPr>
                          <w:t>申请稳岗补贴的用人单位参保缴费，待遇享受、裁员比例及稳岗情况进行调查核实。</w:t>
                        </w:r>
                      </w:p>
                      <w:p w:rsidR="00666195" w:rsidRDefault="00666195">
                        <w:pPr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38" o:spid="_x0000_s1050" type="#_x0000_t202" style="position:absolute;left:0;text-align:left;margin-left:320.35pt;margin-top:203.85pt;width:32.35pt;height:105pt;z-index:251651072;v-text-anchor:middle" o:regroupid="2" fillcolor="#bfbfbf" strokeweight=".5pt">
                  <v:textbox>
                    <w:txbxContent>
                      <w:p w:rsidR="00666195" w:rsidRDefault="00666195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经办审核岗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40" o:spid="_x0000_s1051" type="#_x0000_t202" style="position:absolute;left:0;text-align:left;margin-left:37.9pt;margin-top:204.6pt;width:223.15pt;height:104.9pt;z-index:251650048" o:regroupid="2" strokeweight=".5pt">
                  <v:textbox>
                    <w:txbxContent>
                      <w:p w:rsidR="00666195" w:rsidRDefault="00666195" w:rsidP="00C57A58">
                        <w:pPr>
                          <w:spacing w:line="360" w:lineRule="exact"/>
                          <w:ind w:firstLineChars="250" w:firstLine="31680"/>
                          <w:rPr>
                            <w:rFonts w:ascii="宋体" w:cs="Times New Roman"/>
                            <w:sz w:val="15"/>
                            <w:szCs w:val="15"/>
                          </w:rPr>
                        </w:pPr>
                      </w:p>
                      <w:p w:rsidR="00666195" w:rsidRDefault="00666195" w:rsidP="00C57A58">
                        <w:pPr>
                          <w:spacing w:line="360" w:lineRule="exact"/>
                          <w:ind w:firstLineChars="250" w:firstLine="31680"/>
                          <w:rPr>
                            <w:rFonts w:ascii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  <w:t>、用人单位申请稳岗补贴审批表（附件一）</w:t>
                        </w:r>
                      </w:p>
                      <w:p w:rsidR="00666195" w:rsidRDefault="00666195" w:rsidP="00C57A58">
                        <w:pPr>
                          <w:spacing w:line="360" w:lineRule="exact"/>
                          <w:ind w:firstLineChars="250" w:firstLine="31680"/>
                          <w:rPr>
                            <w:rFonts w:ascii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  <w:t>、用人单位申请稳岗补贴诚信承诺书（附件二）</w:t>
                        </w:r>
                      </w:p>
                      <w:p w:rsidR="00666195" w:rsidRDefault="00666195" w:rsidP="00C57A58">
                        <w:pPr>
                          <w:spacing w:line="360" w:lineRule="exact"/>
                          <w:ind w:firstLineChars="250" w:firstLine="31680"/>
                          <w:rPr>
                            <w:rFonts w:ascii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  <w:t>、用人单位岗位补贴明细表（附件三）</w:t>
                        </w:r>
                      </w:p>
                      <w:p w:rsidR="00666195" w:rsidRDefault="00666195">
                        <w:pPr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39" o:spid="_x0000_s1052" type="#_x0000_t202" style="position:absolute;left:0;text-align:left;margin-left:2.65pt;margin-top:204.8pt;width:35.25pt;height:105pt;z-index:251649024;v-text-anchor:middle" o:regroupid="2" fillcolor="#bfbfbf" strokeweight=".5pt">
                  <v:textbox>
                    <w:txbxContent>
                      <w:p w:rsidR="00666195" w:rsidRDefault="00666195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申领资料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45" o:spid="_x0000_s1053" type="#_x0000_t202" style="position:absolute;left:0;text-align:left;margin-left:47.1pt;margin-top:57.05pt;width:288.9pt;height:110.05pt;z-index:251645952;v-text-anchor:middle" o:regroupid="2" strokeweight=".5pt">
                  <v:textbox>
                    <w:txbxContent>
                      <w:p w:rsidR="00666195" w:rsidRDefault="00666195">
                        <w:pPr>
                          <w:spacing w:line="360" w:lineRule="exact"/>
                          <w:rPr>
                            <w:rFonts w:ascii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  <w:t>、在我县范围内依法参加失业保险并足额缴纳失业保险费满</w:t>
                        </w:r>
                        <w:r>
                          <w:rPr>
                            <w:rFonts w:ascii="宋体" w:hAnsi="宋体" w:cs="宋体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  <w:t>年以上，无历史欠费；</w:t>
                        </w:r>
                      </w:p>
                      <w:p w:rsidR="00666195" w:rsidRDefault="00666195">
                        <w:pPr>
                          <w:spacing w:line="360" w:lineRule="exact"/>
                          <w:rPr>
                            <w:rFonts w:ascii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  <w:t>、上年度裁员比例低于我县城镇登记失业率；每年我县城镇登记失业率可在“平江县人力资源和社会保障局”网站上查询。</w:t>
                        </w:r>
                      </w:p>
                      <w:p w:rsidR="00666195" w:rsidRDefault="00666195">
                        <w:pPr>
                          <w:spacing w:line="360" w:lineRule="exact"/>
                          <w:rPr>
                            <w:rFonts w:ascii="宋体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  <w:t>、账务制度健全、管理规范。</w:t>
                        </w:r>
                      </w:p>
                      <w:p w:rsidR="00666195" w:rsidRDefault="00666195">
                        <w:pPr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文本框 46" o:spid="_x0000_s1054" type="#_x0000_t202" style="position:absolute;left:0;text-align:left;margin-left:5pt;margin-top:57.05pt;width:42.7pt;height:110.05pt;z-index:251644928;v-text-anchor:middle" o:regroupid="2" fillcolor="#bfbfbf" strokeweight=".5pt">
                  <v:textbox inset=",0">
                    <w:txbxContent>
                      <w:p w:rsidR="00666195" w:rsidRDefault="00666195" w:rsidP="00960AAF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申领</w:t>
                        </w:r>
                      </w:p>
                      <w:p w:rsidR="00666195" w:rsidRDefault="00666195" w:rsidP="00960AAF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宋体" w:hint="eastAsia"/>
                          </w:rPr>
                          <w:t>条件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自选图形 77" o:spid="_x0000_s1055" type="#_x0000_t13" style="position:absolute;left:0;text-align:left;margin-left:1142.55pt;margin-top:317.25pt;width:47.7pt;height:23.75pt;z-index:251673600" adj="16201" fillcolor="#969696" strokecolor="#969696"/>
              </w:pict>
            </w:r>
            <w:r>
              <w:rPr>
                <w:noProof/>
              </w:rPr>
              <w:pict>
                <v:shape id="自选图形 75" o:spid="_x0000_s1056" type="#_x0000_t13" style="position:absolute;left:0;text-align:left;margin-left:898.7pt;margin-top:317.25pt;width:47.7pt;height:23.75pt;z-index:251642880" adj="16201" fillcolor="#969696" strokecolor="#969696"/>
              </w:pict>
            </w:r>
            <w:r>
              <w:rPr>
                <w:noProof/>
              </w:rPr>
              <w:pict>
                <v:shape id="自选图形 67" o:spid="_x0000_s1057" type="#_x0000_t13" style="position:absolute;left:0;text-align:left;margin-left:903.2pt;margin-top:317.2pt;width:47.7pt;height:23.8pt;z-index:251641856" adj="16201"/>
              </w:pict>
            </w:r>
          </w:p>
        </w:tc>
      </w:tr>
    </w:tbl>
    <w:p w:rsidR="00666195" w:rsidRDefault="00666195">
      <w:pPr>
        <w:jc w:val="center"/>
        <w:rPr>
          <w:rFonts w:ascii="楷体" w:eastAsia="楷体" w:hAnsi="楷体" w:cs="Times New Roman"/>
          <w:sz w:val="48"/>
          <w:szCs w:val="48"/>
        </w:rPr>
      </w:pPr>
      <w:bookmarkStart w:id="0" w:name="_GoBack"/>
      <w:r>
        <w:rPr>
          <w:rFonts w:ascii="楷体" w:eastAsia="楷体" w:hAnsi="楷体" w:cs="楷体" w:hint="eastAsia"/>
          <w:sz w:val="48"/>
          <w:szCs w:val="48"/>
        </w:rPr>
        <w:t>稳岗补贴发放工作流程图</w:t>
      </w:r>
      <w:bookmarkEnd w:id="0"/>
    </w:p>
    <w:sectPr w:rsidR="00666195" w:rsidSect="004E78DA">
      <w:footerReference w:type="even" r:id="rId6"/>
      <w:footerReference w:type="default" r:id="rId7"/>
      <w:pgSz w:w="16838" w:h="11906" w:orient="landscape" w:code="9"/>
      <w:pgMar w:top="284" w:right="284" w:bottom="284" w:left="284" w:header="851" w:footer="454" w:gutter="0"/>
      <w:pgNumType w:start="39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195" w:rsidRDefault="00666195" w:rsidP="00E851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66195" w:rsidRDefault="00666195" w:rsidP="00E851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195" w:rsidRDefault="00666195" w:rsidP="002C0990">
    <w:pPr>
      <w:pStyle w:val="Foot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666195" w:rsidRDefault="006661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195" w:rsidRDefault="00666195" w:rsidP="002C0990">
    <w:pPr>
      <w:pStyle w:val="Footer"/>
      <w:framePr w:wrap="around" w:vAnchor="text" w:hAnchor="margin" w:xAlign="center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39</w:t>
    </w:r>
    <w:r>
      <w:rPr>
        <w:rStyle w:val="PageNumber"/>
        <w:rFonts w:cs="Calibri"/>
      </w:rPr>
      <w:fldChar w:fldCharType="end"/>
    </w:r>
  </w:p>
  <w:p w:rsidR="00666195" w:rsidRDefault="006661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195" w:rsidRDefault="00666195" w:rsidP="00E851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66195" w:rsidRDefault="00666195" w:rsidP="00E851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FDE76B7"/>
    <w:rsid w:val="000511A5"/>
    <w:rsid w:val="0006092B"/>
    <w:rsid w:val="00060CFD"/>
    <w:rsid w:val="00096439"/>
    <w:rsid w:val="000A25FC"/>
    <w:rsid w:val="000C7CE3"/>
    <w:rsid w:val="00106D93"/>
    <w:rsid w:val="00237078"/>
    <w:rsid w:val="00284019"/>
    <w:rsid w:val="002C0990"/>
    <w:rsid w:val="002E189E"/>
    <w:rsid w:val="002E7C9B"/>
    <w:rsid w:val="002F5CB1"/>
    <w:rsid w:val="00397C56"/>
    <w:rsid w:val="003A0829"/>
    <w:rsid w:val="003E3B72"/>
    <w:rsid w:val="00463EBD"/>
    <w:rsid w:val="004D1EAB"/>
    <w:rsid w:val="004E78DA"/>
    <w:rsid w:val="004F1B71"/>
    <w:rsid w:val="004F673E"/>
    <w:rsid w:val="004F734E"/>
    <w:rsid w:val="005E070A"/>
    <w:rsid w:val="005F681B"/>
    <w:rsid w:val="0061342A"/>
    <w:rsid w:val="00642784"/>
    <w:rsid w:val="00666195"/>
    <w:rsid w:val="00675606"/>
    <w:rsid w:val="006F0B98"/>
    <w:rsid w:val="007011DB"/>
    <w:rsid w:val="008177D7"/>
    <w:rsid w:val="008905D8"/>
    <w:rsid w:val="009461A5"/>
    <w:rsid w:val="00960AAF"/>
    <w:rsid w:val="00973C09"/>
    <w:rsid w:val="00993CC4"/>
    <w:rsid w:val="009B4882"/>
    <w:rsid w:val="009D5FD3"/>
    <w:rsid w:val="00A06FF6"/>
    <w:rsid w:val="00C1431D"/>
    <w:rsid w:val="00C279B0"/>
    <w:rsid w:val="00C36F31"/>
    <w:rsid w:val="00C57A58"/>
    <w:rsid w:val="00CF457B"/>
    <w:rsid w:val="00D347E1"/>
    <w:rsid w:val="00D85006"/>
    <w:rsid w:val="00DD6B75"/>
    <w:rsid w:val="00E73B8D"/>
    <w:rsid w:val="00E84195"/>
    <w:rsid w:val="00E851DC"/>
    <w:rsid w:val="00EA12EB"/>
    <w:rsid w:val="00EB16C6"/>
    <w:rsid w:val="00EB6649"/>
    <w:rsid w:val="00ED157E"/>
    <w:rsid w:val="00ED338F"/>
    <w:rsid w:val="00F520B2"/>
    <w:rsid w:val="6FDE76B7"/>
    <w:rsid w:val="79A17210"/>
    <w:rsid w:val="7C05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C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3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93CC4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993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93CC4"/>
    <w:rPr>
      <w:rFonts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993CC4"/>
    <w:pPr>
      <w:widowControl w:val="0"/>
      <w:jc w:val="both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locked/>
    <w:rsid w:val="004E78D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7</Words>
  <Characters>40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GY02</dc:creator>
  <cp:keywords/>
  <dc:description/>
  <cp:lastModifiedBy>User</cp:lastModifiedBy>
  <cp:revision>10</cp:revision>
  <cp:lastPrinted>2017-12-11T12:52:00Z</cp:lastPrinted>
  <dcterms:created xsi:type="dcterms:W3CDTF">2017-12-18T03:35:00Z</dcterms:created>
  <dcterms:modified xsi:type="dcterms:W3CDTF">2017-12-28T08:43:00Z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