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sz w:val="32"/>
          <w:szCs w:val="32"/>
        </w:rPr>
      </w:pPr>
      <w:bookmarkStart w:id="0" w:name="_GoBack"/>
      <w:bookmarkEnd w:id="0"/>
      <w:r>
        <w:rPr>
          <w:rFonts w:hint="eastAsia" w:cs="宋体"/>
          <w:sz w:val="32"/>
          <w:szCs w:val="32"/>
        </w:rPr>
        <w:t>附件</w:t>
      </w:r>
      <w:r>
        <w:rPr>
          <w:sz w:val="32"/>
          <w:szCs w:val="32"/>
        </w:rPr>
        <w:t>1</w:t>
      </w:r>
    </w:p>
    <w:p>
      <w:pPr>
        <w:spacing w:line="540" w:lineRule="exact"/>
        <w:jc w:val="center"/>
        <w:rPr>
          <w:rFonts w:cs="Times New Roman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2018-2020</w:t>
      </w:r>
      <w:r>
        <w:rPr>
          <w:rFonts w:hint="eastAsia" w:cs="宋体"/>
          <w:b/>
          <w:bCs/>
          <w:sz w:val="36"/>
          <w:szCs w:val="36"/>
        </w:rPr>
        <w:t>年全省及重点区域铁路货运增量任务分解表</w:t>
      </w:r>
    </w:p>
    <w:tbl>
      <w:tblPr>
        <w:tblStyle w:val="6"/>
        <w:tblW w:w="14174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287"/>
        <w:gridCol w:w="1690"/>
        <w:gridCol w:w="3402"/>
        <w:gridCol w:w="3544"/>
        <w:gridCol w:w="3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序号</w:t>
            </w:r>
          </w:p>
        </w:tc>
        <w:tc>
          <w:tcPr>
            <w:tcW w:w="128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市州</w:t>
            </w:r>
          </w:p>
        </w:tc>
        <w:tc>
          <w:tcPr>
            <w:tcW w:w="169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2017</w:t>
            </w:r>
            <w:r>
              <w:rPr>
                <w:rFonts w:hint="eastAsia" w:cs="宋体"/>
                <w:b/>
                <w:bCs/>
              </w:rPr>
              <w:t>年全社会铁路货运量</w:t>
            </w:r>
          </w:p>
          <w:p>
            <w:pPr>
              <w:spacing w:line="300" w:lineRule="exact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（万吨）</w:t>
            </w:r>
          </w:p>
        </w:tc>
        <w:tc>
          <w:tcPr>
            <w:tcW w:w="3402" w:type="dxa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2018</w:t>
            </w:r>
            <w:r>
              <w:rPr>
                <w:rFonts w:hint="eastAsia" w:cs="宋体"/>
                <w:b/>
                <w:bCs/>
              </w:rPr>
              <w:t>年比</w:t>
            </w:r>
            <w:r>
              <w:rPr>
                <w:b/>
                <w:bCs/>
              </w:rPr>
              <w:t>2017</w:t>
            </w:r>
            <w:r>
              <w:rPr>
                <w:rFonts w:hint="eastAsia" w:cs="宋体"/>
                <w:b/>
                <w:bCs/>
              </w:rPr>
              <w:t>年增加量（万吨）</w:t>
            </w:r>
          </w:p>
        </w:tc>
        <w:tc>
          <w:tcPr>
            <w:tcW w:w="3544" w:type="dxa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2019</w:t>
            </w:r>
            <w:r>
              <w:rPr>
                <w:rFonts w:hint="eastAsia" w:cs="宋体"/>
                <w:b/>
                <w:bCs/>
              </w:rPr>
              <w:t>年比</w:t>
            </w:r>
            <w:r>
              <w:rPr>
                <w:b/>
                <w:bCs/>
              </w:rPr>
              <w:t>2017</w:t>
            </w:r>
            <w:r>
              <w:rPr>
                <w:rFonts w:hint="eastAsia" w:cs="宋体"/>
                <w:b/>
                <w:bCs/>
              </w:rPr>
              <w:t>年增加量（万吨）</w:t>
            </w:r>
          </w:p>
        </w:tc>
        <w:tc>
          <w:tcPr>
            <w:tcW w:w="3576" w:type="dxa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2020</w:t>
            </w:r>
            <w:r>
              <w:rPr>
                <w:rFonts w:hint="eastAsia" w:cs="宋体"/>
                <w:b/>
                <w:bCs/>
              </w:rPr>
              <w:t>年比</w:t>
            </w:r>
            <w:r>
              <w:rPr>
                <w:b/>
                <w:bCs/>
              </w:rPr>
              <w:t>2017</w:t>
            </w:r>
            <w:r>
              <w:rPr>
                <w:rFonts w:hint="eastAsia" w:cs="宋体"/>
                <w:b/>
                <w:bCs/>
              </w:rPr>
              <w:t>年增加量（万吨）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28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69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铁路</w:t>
            </w:r>
          </w:p>
          <w:p>
            <w:pPr>
              <w:spacing w:line="400" w:lineRule="exact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总公司</w:t>
            </w:r>
          </w:p>
        </w:tc>
        <w:tc>
          <w:tcPr>
            <w:tcW w:w="3544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铁路</w:t>
            </w:r>
          </w:p>
          <w:p>
            <w:pPr>
              <w:spacing w:line="400" w:lineRule="exact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总公司</w:t>
            </w:r>
          </w:p>
        </w:tc>
        <w:tc>
          <w:tcPr>
            <w:tcW w:w="3576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铁路</w:t>
            </w:r>
          </w:p>
          <w:p>
            <w:pPr>
              <w:spacing w:line="400" w:lineRule="exact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line="400" w:lineRule="exact"/>
              <w:jc w:val="center"/>
            </w:pPr>
            <w:r>
              <w:t>1</w:t>
            </w:r>
          </w:p>
        </w:tc>
        <w:tc>
          <w:tcPr>
            <w:tcW w:w="1287" w:type="dxa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长沙市</w:t>
            </w:r>
          </w:p>
        </w:tc>
        <w:tc>
          <w:tcPr>
            <w:tcW w:w="1690" w:type="dxa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</w:rPr>
            </w:pPr>
            <w:r>
              <w:t>52</w:t>
            </w:r>
          </w:p>
        </w:tc>
        <w:tc>
          <w:tcPr>
            <w:tcW w:w="3402" w:type="dxa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</w:rPr>
            </w:pPr>
            <w:r>
              <w:t>19</w:t>
            </w:r>
          </w:p>
        </w:tc>
        <w:tc>
          <w:tcPr>
            <w:tcW w:w="3544" w:type="dxa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</w:rPr>
            </w:pPr>
            <w:r>
              <w:t>21</w:t>
            </w:r>
          </w:p>
        </w:tc>
        <w:tc>
          <w:tcPr>
            <w:tcW w:w="3576" w:type="dxa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</w:rPr>
            </w:pPr>
            <w: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line="400" w:lineRule="exact"/>
              <w:jc w:val="center"/>
            </w:pPr>
            <w:r>
              <w:t>2</w:t>
            </w:r>
          </w:p>
        </w:tc>
        <w:tc>
          <w:tcPr>
            <w:tcW w:w="1287" w:type="dxa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株洲市</w:t>
            </w:r>
          </w:p>
        </w:tc>
        <w:tc>
          <w:tcPr>
            <w:tcW w:w="1690" w:type="dxa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</w:rPr>
            </w:pPr>
            <w:r>
              <w:t>172</w:t>
            </w:r>
          </w:p>
        </w:tc>
        <w:tc>
          <w:tcPr>
            <w:tcW w:w="3402" w:type="dxa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</w:rPr>
            </w:pPr>
            <w:r>
              <w:t>0</w:t>
            </w:r>
          </w:p>
        </w:tc>
        <w:tc>
          <w:tcPr>
            <w:tcW w:w="3544" w:type="dxa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</w:rPr>
            </w:pPr>
            <w:r>
              <w:t>10</w:t>
            </w:r>
          </w:p>
        </w:tc>
        <w:tc>
          <w:tcPr>
            <w:tcW w:w="3576" w:type="dxa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</w:rPr>
            </w:pPr>
            <w: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line="400" w:lineRule="exact"/>
              <w:jc w:val="center"/>
            </w:pPr>
            <w:r>
              <w:t>3</w:t>
            </w:r>
          </w:p>
        </w:tc>
        <w:tc>
          <w:tcPr>
            <w:tcW w:w="1287" w:type="dxa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湘潭市</w:t>
            </w:r>
          </w:p>
        </w:tc>
        <w:tc>
          <w:tcPr>
            <w:tcW w:w="1690" w:type="dxa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</w:rPr>
            </w:pPr>
            <w:r>
              <w:t>487</w:t>
            </w:r>
          </w:p>
        </w:tc>
        <w:tc>
          <w:tcPr>
            <w:tcW w:w="3402" w:type="dxa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</w:rPr>
            </w:pPr>
            <w:r>
              <w:t>0</w:t>
            </w:r>
          </w:p>
        </w:tc>
        <w:tc>
          <w:tcPr>
            <w:tcW w:w="3544" w:type="dxa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</w:rPr>
            </w:pPr>
            <w:r>
              <w:t>5</w:t>
            </w:r>
          </w:p>
        </w:tc>
        <w:tc>
          <w:tcPr>
            <w:tcW w:w="3576" w:type="dxa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</w:rPr>
            </w:pPr>
            <w: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75" w:type="dxa"/>
            <w:vAlign w:val="center"/>
          </w:tcPr>
          <w:p>
            <w:pPr>
              <w:spacing w:line="400" w:lineRule="exact"/>
              <w:jc w:val="center"/>
            </w:pPr>
            <w:r>
              <w:t>4</w:t>
            </w:r>
          </w:p>
        </w:tc>
        <w:tc>
          <w:tcPr>
            <w:tcW w:w="1287" w:type="dxa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衡阳市</w:t>
            </w:r>
          </w:p>
        </w:tc>
        <w:tc>
          <w:tcPr>
            <w:tcW w:w="1690" w:type="dxa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</w:rPr>
            </w:pPr>
            <w:r>
              <w:t>425</w:t>
            </w:r>
          </w:p>
        </w:tc>
        <w:tc>
          <w:tcPr>
            <w:tcW w:w="3402" w:type="dxa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</w:rPr>
            </w:pPr>
            <w:r>
              <w:t>80</w:t>
            </w:r>
          </w:p>
        </w:tc>
        <w:tc>
          <w:tcPr>
            <w:tcW w:w="3544" w:type="dxa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</w:rPr>
            </w:pPr>
            <w:r>
              <w:t>95</w:t>
            </w:r>
          </w:p>
        </w:tc>
        <w:tc>
          <w:tcPr>
            <w:tcW w:w="3576" w:type="dxa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</w:rPr>
            </w:pPr>
            <w: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75" w:type="dxa"/>
            <w:vAlign w:val="center"/>
          </w:tcPr>
          <w:p>
            <w:pPr>
              <w:spacing w:line="400" w:lineRule="exact"/>
              <w:jc w:val="center"/>
            </w:pPr>
            <w:r>
              <w:t>5</w:t>
            </w:r>
          </w:p>
        </w:tc>
        <w:tc>
          <w:tcPr>
            <w:tcW w:w="1287" w:type="dxa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邵阳市</w:t>
            </w:r>
          </w:p>
        </w:tc>
        <w:tc>
          <w:tcPr>
            <w:tcW w:w="1690" w:type="dxa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</w:rPr>
            </w:pPr>
            <w:r>
              <w:t>43</w:t>
            </w:r>
          </w:p>
        </w:tc>
        <w:tc>
          <w:tcPr>
            <w:tcW w:w="3402" w:type="dxa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</w:rPr>
            </w:pPr>
            <w:r>
              <w:t>4</w:t>
            </w:r>
          </w:p>
        </w:tc>
        <w:tc>
          <w:tcPr>
            <w:tcW w:w="3544" w:type="dxa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</w:rPr>
            </w:pPr>
            <w:r>
              <w:t>5</w:t>
            </w:r>
          </w:p>
        </w:tc>
        <w:tc>
          <w:tcPr>
            <w:tcW w:w="3576" w:type="dxa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</w:rPr>
            </w:pPr>
            <w: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75" w:type="dxa"/>
            <w:vAlign w:val="center"/>
          </w:tcPr>
          <w:p>
            <w:pPr>
              <w:spacing w:line="400" w:lineRule="exact"/>
              <w:jc w:val="center"/>
            </w:pPr>
            <w:r>
              <w:t>6</w:t>
            </w:r>
          </w:p>
        </w:tc>
        <w:tc>
          <w:tcPr>
            <w:tcW w:w="1287" w:type="dxa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岳阳市</w:t>
            </w:r>
          </w:p>
        </w:tc>
        <w:tc>
          <w:tcPr>
            <w:tcW w:w="1690" w:type="dxa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</w:rPr>
            </w:pPr>
            <w:r>
              <w:t>1184</w:t>
            </w:r>
          </w:p>
        </w:tc>
        <w:tc>
          <w:tcPr>
            <w:tcW w:w="3402" w:type="dxa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</w:rPr>
            </w:pPr>
            <w:r>
              <w:t>215</w:t>
            </w:r>
          </w:p>
        </w:tc>
        <w:tc>
          <w:tcPr>
            <w:tcW w:w="3544" w:type="dxa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</w:rPr>
            </w:pPr>
            <w:r>
              <w:t>260</w:t>
            </w:r>
          </w:p>
        </w:tc>
        <w:tc>
          <w:tcPr>
            <w:tcW w:w="3576" w:type="dxa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</w:rPr>
            </w:pPr>
            <w:r>
              <w:t>331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75" w:type="dxa"/>
            <w:vAlign w:val="center"/>
          </w:tcPr>
          <w:p>
            <w:pPr>
              <w:spacing w:line="400" w:lineRule="exact"/>
              <w:jc w:val="center"/>
            </w:pPr>
            <w:r>
              <w:t>7</w:t>
            </w:r>
          </w:p>
        </w:tc>
        <w:tc>
          <w:tcPr>
            <w:tcW w:w="1287" w:type="dxa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常德市</w:t>
            </w:r>
          </w:p>
        </w:tc>
        <w:tc>
          <w:tcPr>
            <w:tcW w:w="1690" w:type="dxa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</w:rPr>
            </w:pPr>
            <w:r>
              <w:t>187</w:t>
            </w:r>
          </w:p>
        </w:tc>
        <w:tc>
          <w:tcPr>
            <w:tcW w:w="3402" w:type="dxa"/>
            <w:vAlign w:val="center"/>
          </w:tcPr>
          <w:p>
            <w:pPr>
              <w:spacing w:line="400" w:lineRule="exact"/>
              <w:jc w:val="center"/>
            </w:pPr>
            <w:r>
              <w:t>7</w:t>
            </w:r>
          </w:p>
        </w:tc>
        <w:tc>
          <w:tcPr>
            <w:tcW w:w="3544" w:type="dxa"/>
            <w:vAlign w:val="center"/>
          </w:tcPr>
          <w:p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3576" w:type="dxa"/>
            <w:vAlign w:val="center"/>
          </w:tcPr>
          <w:p>
            <w:pPr>
              <w:spacing w:line="400" w:lineRule="exact"/>
              <w:jc w:val="center"/>
            </w:pPr>
            <w: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75" w:type="dxa"/>
            <w:vAlign w:val="center"/>
          </w:tcPr>
          <w:p>
            <w:pPr>
              <w:spacing w:line="400" w:lineRule="exact"/>
              <w:jc w:val="center"/>
            </w:pPr>
            <w:r>
              <w:t>8</w:t>
            </w:r>
          </w:p>
        </w:tc>
        <w:tc>
          <w:tcPr>
            <w:tcW w:w="1287" w:type="dxa"/>
            <w:vAlign w:val="center"/>
          </w:tcPr>
          <w:p>
            <w:pPr>
              <w:snapToGrid w:val="0"/>
              <w:jc w:val="center"/>
              <w:rPr>
                <w:rFonts w:cs="Times New Roman"/>
                <w:spacing w:val="-8"/>
              </w:rPr>
            </w:pPr>
            <w:r>
              <w:rPr>
                <w:rFonts w:hint="eastAsia" w:cs="宋体"/>
                <w:spacing w:val="-8"/>
              </w:rPr>
              <w:t>张家界市</w:t>
            </w:r>
          </w:p>
        </w:tc>
        <w:tc>
          <w:tcPr>
            <w:tcW w:w="1690" w:type="dxa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</w:rPr>
            </w:pPr>
            <w:r>
              <w:t>8</w:t>
            </w:r>
          </w:p>
        </w:tc>
        <w:tc>
          <w:tcPr>
            <w:tcW w:w="3402" w:type="dxa"/>
            <w:vAlign w:val="center"/>
          </w:tcPr>
          <w:p>
            <w:pPr>
              <w:spacing w:line="400" w:lineRule="exact"/>
              <w:jc w:val="center"/>
            </w:pPr>
            <w:r>
              <w:t>0</w:t>
            </w:r>
          </w:p>
        </w:tc>
        <w:tc>
          <w:tcPr>
            <w:tcW w:w="3544" w:type="dxa"/>
            <w:vAlign w:val="center"/>
          </w:tcPr>
          <w:p>
            <w:pPr>
              <w:spacing w:line="400" w:lineRule="exact"/>
              <w:jc w:val="center"/>
            </w:pPr>
            <w:r>
              <w:t>2</w:t>
            </w:r>
          </w:p>
        </w:tc>
        <w:tc>
          <w:tcPr>
            <w:tcW w:w="3576" w:type="dxa"/>
            <w:vAlign w:val="center"/>
          </w:tcPr>
          <w:p>
            <w:pPr>
              <w:spacing w:line="400" w:lineRule="exact"/>
              <w:jc w:val="center"/>
            </w:pPr>
            <w: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75" w:type="dxa"/>
            <w:vAlign w:val="center"/>
          </w:tcPr>
          <w:p>
            <w:pPr>
              <w:spacing w:line="400" w:lineRule="exact"/>
              <w:jc w:val="center"/>
            </w:pPr>
            <w:r>
              <w:t>9</w:t>
            </w:r>
          </w:p>
        </w:tc>
        <w:tc>
          <w:tcPr>
            <w:tcW w:w="1287" w:type="dxa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益阳市</w:t>
            </w:r>
          </w:p>
        </w:tc>
        <w:tc>
          <w:tcPr>
            <w:tcW w:w="1690" w:type="dxa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</w:rPr>
            </w:pPr>
            <w:r>
              <w:t>23</w:t>
            </w:r>
          </w:p>
        </w:tc>
        <w:tc>
          <w:tcPr>
            <w:tcW w:w="3402" w:type="dxa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</w:rPr>
            </w:pPr>
            <w:r>
              <w:t>4</w:t>
            </w:r>
          </w:p>
        </w:tc>
        <w:tc>
          <w:tcPr>
            <w:tcW w:w="3544" w:type="dxa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</w:rPr>
            </w:pPr>
            <w:r>
              <w:t>5</w:t>
            </w:r>
          </w:p>
        </w:tc>
        <w:tc>
          <w:tcPr>
            <w:tcW w:w="3576" w:type="dxa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</w:rPr>
            </w:pPr>
            <w: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75" w:type="dxa"/>
            <w:vAlign w:val="center"/>
          </w:tcPr>
          <w:p>
            <w:pPr>
              <w:spacing w:line="400" w:lineRule="exact"/>
              <w:jc w:val="center"/>
            </w:pPr>
            <w:r>
              <w:t>10</w:t>
            </w:r>
          </w:p>
        </w:tc>
        <w:tc>
          <w:tcPr>
            <w:tcW w:w="1287" w:type="dxa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郴州市</w:t>
            </w:r>
          </w:p>
        </w:tc>
        <w:tc>
          <w:tcPr>
            <w:tcW w:w="1690" w:type="dxa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</w:rPr>
            </w:pPr>
            <w:r>
              <w:t>146</w:t>
            </w:r>
          </w:p>
        </w:tc>
        <w:tc>
          <w:tcPr>
            <w:tcW w:w="3402" w:type="dxa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</w:rPr>
            </w:pPr>
            <w:r>
              <w:t>0</w:t>
            </w:r>
          </w:p>
        </w:tc>
        <w:tc>
          <w:tcPr>
            <w:tcW w:w="3544" w:type="dxa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</w:rPr>
            </w:pPr>
            <w:r>
              <w:t>2</w:t>
            </w:r>
          </w:p>
        </w:tc>
        <w:tc>
          <w:tcPr>
            <w:tcW w:w="3576" w:type="dxa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</w:rPr>
            </w:pPr>
            <w: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75" w:type="dxa"/>
            <w:vAlign w:val="center"/>
          </w:tcPr>
          <w:p>
            <w:pPr>
              <w:spacing w:line="400" w:lineRule="exact"/>
              <w:jc w:val="center"/>
            </w:pPr>
            <w:r>
              <w:t>11</w:t>
            </w:r>
          </w:p>
        </w:tc>
        <w:tc>
          <w:tcPr>
            <w:tcW w:w="1287" w:type="dxa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永州市</w:t>
            </w:r>
          </w:p>
        </w:tc>
        <w:tc>
          <w:tcPr>
            <w:tcW w:w="1690" w:type="dxa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</w:rPr>
            </w:pPr>
            <w:r>
              <w:t>19</w:t>
            </w:r>
          </w:p>
        </w:tc>
        <w:tc>
          <w:tcPr>
            <w:tcW w:w="3402" w:type="dxa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</w:rPr>
            </w:pPr>
            <w:r>
              <w:t>0</w:t>
            </w:r>
          </w:p>
        </w:tc>
        <w:tc>
          <w:tcPr>
            <w:tcW w:w="3544" w:type="dxa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</w:rPr>
            </w:pPr>
            <w:r>
              <w:t>2</w:t>
            </w:r>
          </w:p>
        </w:tc>
        <w:tc>
          <w:tcPr>
            <w:tcW w:w="3576" w:type="dxa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</w:rPr>
            </w:pPr>
            <w: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75" w:type="dxa"/>
            <w:vAlign w:val="center"/>
          </w:tcPr>
          <w:p>
            <w:pPr>
              <w:spacing w:line="400" w:lineRule="exact"/>
              <w:jc w:val="center"/>
            </w:pPr>
            <w:r>
              <w:t>12</w:t>
            </w:r>
          </w:p>
        </w:tc>
        <w:tc>
          <w:tcPr>
            <w:tcW w:w="1287" w:type="dxa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怀化市</w:t>
            </w:r>
          </w:p>
        </w:tc>
        <w:tc>
          <w:tcPr>
            <w:tcW w:w="1690" w:type="dxa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</w:rPr>
            </w:pPr>
            <w:r>
              <w:t>173</w:t>
            </w:r>
          </w:p>
        </w:tc>
        <w:tc>
          <w:tcPr>
            <w:tcW w:w="3402" w:type="dxa"/>
            <w:vAlign w:val="center"/>
          </w:tcPr>
          <w:p>
            <w:pPr>
              <w:spacing w:line="400" w:lineRule="exact"/>
              <w:jc w:val="center"/>
            </w:pPr>
            <w:r>
              <w:t>10</w:t>
            </w:r>
          </w:p>
        </w:tc>
        <w:tc>
          <w:tcPr>
            <w:tcW w:w="3544" w:type="dxa"/>
            <w:vAlign w:val="center"/>
          </w:tcPr>
          <w:p>
            <w:pPr>
              <w:spacing w:line="400" w:lineRule="exact"/>
              <w:jc w:val="center"/>
            </w:pPr>
            <w:r>
              <w:t>20</w:t>
            </w:r>
          </w:p>
        </w:tc>
        <w:tc>
          <w:tcPr>
            <w:tcW w:w="3576" w:type="dxa"/>
            <w:vAlign w:val="center"/>
          </w:tcPr>
          <w:p>
            <w:pPr>
              <w:spacing w:line="400" w:lineRule="exact"/>
              <w:jc w:val="center"/>
            </w:pPr>
            <w: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75" w:type="dxa"/>
            <w:vAlign w:val="center"/>
          </w:tcPr>
          <w:p>
            <w:pPr>
              <w:spacing w:line="400" w:lineRule="exact"/>
              <w:jc w:val="center"/>
            </w:pPr>
            <w:r>
              <w:t>13</w:t>
            </w:r>
          </w:p>
        </w:tc>
        <w:tc>
          <w:tcPr>
            <w:tcW w:w="1287" w:type="dxa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娄底市</w:t>
            </w:r>
          </w:p>
        </w:tc>
        <w:tc>
          <w:tcPr>
            <w:tcW w:w="1690" w:type="dxa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</w:rPr>
            </w:pPr>
            <w:r>
              <w:t>1248</w:t>
            </w:r>
          </w:p>
        </w:tc>
        <w:tc>
          <w:tcPr>
            <w:tcW w:w="3402" w:type="dxa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</w:rPr>
            </w:pPr>
            <w:r>
              <w:t>53</w:t>
            </w:r>
          </w:p>
        </w:tc>
        <w:tc>
          <w:tcPr>
            <w:tcW w:w="3544" w:type="dxa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</w:rPr>
            </w:pPr>
            <w:r>
              <w:t>95</w:t>
            </w:r>
          </w:p>
        </w:tc>
        <w:tc>
          <w:tcPr>
            <w:tcW w:w="3576" w:type="dxa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</w:rPr>
            </w:pPr>
            <w: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75" w:type="dxa"/>
            <w:vAlign w:val="center"/>
          </w:tcPr>
          <w:p>
            <w:pPr>
              <w:spacing w:line="400" w:lineRule="exact"/>
              <w:jc w:val="center"/>
            </w:pPr>
            <w:r>
              <w:t>14</w:t>
            </w:r>
          </w:p>
        </w:tc>
        <w:tc>
          <w:tcPr>
            <w:tcW w:w="1287" w:type="dxa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湘西自治州</w:t>
            </w:r>
          </w:p>
        </w:tc>
        <w:tc>
          <w:tcPr>
            <w:tcW w:w="1690" w:type="dxa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</w:rPr>
            </w:pPr>
            <w:r>
              <w:t>18</w:t>
            </w:r>
          </w:p>
        </w:tc>
        <w:tc>
          <w:tcPr>
            <w:tcW w:w="3402" w:type="dxa"/>
            <w:vAlign w:val="center"/>
          </w:tcPr>
          <w:p>
            <w:pPr>
              <w:spacing w:line="400" w:lineRule="exact"/>
              <w:jc w:val="center"/>
            </w:pPr>
            <w:r>
              <w:t>0</w:t>
            </w:r>
          </w:p>
        </w:tc>
        <w:tc>
          <w:tcPr>
            <w:tcW w:w="3544" w:type="dxa"/>
            <w:vAlign w:val="center"/>
          </w:tcPr>
          <w:p>
            <w:pPr>
              <w:spacing w:line="400" w:lineRule="exact"/>
              <w:jc w:val="center"/>
            </w:pPr>
            <w:r>
              <w:t>2</w:t>
            </w:r>
          </w:p>
        </w:tc>
        <w:tc>
          <w:tcPr>
            <w:tcW w:w="3576" w:type="dxa"/>
            <w:vAlign w:val="center"/>
          </w:tcPr>
          <w:p>
            <w:pPr>
              <w:spacing w:line="400" w:lineRule="exact"/>
              <w:jc w:val="center"/>
            </w:pPr>
            <w: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9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合计</w:t>
            </w:r>
          </w:p>
        </w:tc>
        <w:tc>
          <w:tcPr>
            <w:tcW w:w="1690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4185</w:t>
            </w:r>
          </w:p>
        </w:tc>
        <w:tc>
          <w:tcPr>
            <w:tcW w:w="3402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392</w:t>
            </w:r>
          </w:p>
        </w:tc>
        <w:tc>
          <w:tcPr>
            <w:tcW w:w="3544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544</w:t>
            </w:r>
          </w:p>
        </w:tc>
        <w:tc>
          <w:tcPr>
            <w:tcW w:w="3576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755</w:t>
            </w:r>
          </w:p>
        </w:tc>
      </w:tr>
    </w:tbl>
    <w:p>
      <w:pPr>
        <w:spacing w:line="320" w:lineRule="exact"/>
        <w:jc w:val="left"/>
        <w:rPr>
          <w:rFonts w:cs="Times New Roman"/>
          <w:sz w:val="32"/>
          <w:szCs w:val="32"/>
        </w:rPr>
      </w:pPr>
    </w:p>
    <w:sectPr>
      <w:footerReference r:id="rId3" w:type="default"/>
      <w:pgSz w:w="16838" w:h="11906" w:orient="landscape"/>
      <w:pgMar w:top="1191" w:right="1043" w:bottom="1191" w:left="104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cs="Times New Roman"/>
      </w:rPr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3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DF8"/>
    <w:rsid w:val="00007768"/>
    <w:rsid w:val="00046E5A"/>
    <w:rsid w:val="00057111"/>
    <w:rsid w:val="00060B1E"/>
    <w:rsid w:val="00072C2B"/>
    <w:rsid w:val="00072DED"/>
    <w:rsid w:val="00083562"/>
    <w:rsid w:val="000910AD"/>
    <w:rsid w:val="0009740E"/>
    <w:rsid w:val="000F017B"/>
    <w:rsid w:val="000F1EDE"/>
    <w:rsid w:val="00123056"/>
    <w:rsid w:val="0012495D"/>
    <w:rsid w:val="001347DD"/>
    <w:rsid w:val="00156038"/>
    <w:rsid w:val="00177FF5"/>
    <w:rsid w:val="00184649"/>
    <w:rsid w:val="001846BC"/>
    <w:rsid w:val="00187571"/>
    <w:rsid w:val="00190D10"/>
    <w:rsid w:val="00192E9A"/>
    <w:rsid w:val="001A14F0"/>
    <w:rsid w:val="001A26DB"/>
    <w:rsid w:val="001A4FBC"/>
    <w:rsid w:val="001B1BCD"/>
    <w:rsid w:val="001B4B75"/>
    <w:rsid w:val="002119D5"/>
    <w:rsid w:val="00213066"/>
    <w:rsid w:val="002151DF"/>
    <w:rsid w:val="002742CC"/>
    <w:rsid w:val="002861D4"/>
    <w:rsid w:val="002967F5"/>
    <w:rsid w:val="00297449"/>
    <w:rsid w:val="002C4FCA"/>
    <w:rsid w:val="002D5AC4"/>
    <w:rsid w:val="003075B7"/>
    <w:rsid w:val="00354895"/>
    <w:rsid w:val="00354F15"/>
    <w:rsid w:val="00363EB7"/>
    <w:rsid w:val="00365E5B"/>
    <w:rsid w:val="0037352A"/>
    <w:rsid w:val="003B1202"/>
    <w:rsid w:val="003D7694"/>
    <w:rsid w:val="003E58A0"/>
    <w:rsid w:val="003F0DF8"/>
    <w:rsid w:val="00427351"/>
    <w:rsid w:val="0043197E"/>
    <w:rsid w:val="0043311E"/>
    <w:rsid w:val="00433A11"/>
    <w:rsid w:val="00451250"/>
    <w:rsid w:val="004517CD"/>
    <w:rsid w:val="00457163"/>
    <w:rsid w:val="00461AF4"/>
    <w:rsid w:val="0047233D"/>
    <w:rsid w:val="00480D6F"/>
    <w:rsid w:val="0048200F"/>
    <w:rsid w:val="00494A8D"/>
    <w:rsid w:val="004B1748"/>
    <w:rsid w:val="004D1455"/>
    <w:rsid w:val="004F2E2F"/>
    <w:rsid w:val="00515041"/>
    <w:rsid w:val="00522214"/>
    <w:rsid w:val="00531190"/>
    <w:rsid w:val="005371EB"/>
    <w:rsid w:val="005556E0"/>
    <w:rsid w:val="005579A9"/>
    <w:rsid w:val="00584EA6"/>
    <w:rsid w:val="00587B9D"/>
    <w:rsid w:val="00587C8E"/>
    <w:rsid w:val="00593F4E"/>
    <w:rsid w:val="005F3B3F"/>
    <w:rsid w:val="00622007"/>
    <w:rsid w:val="0063137F"/>
    <w:rsid w:val="00662EC5"/>
    <w:rsid w:val="00671A77"/>
    <w:rsid w:val="006751C2"/>
    <w:rsid w:val="00692575"/>
    <w:rsid w:val="00693303"/>
    <w:rsid w:val="006B1E47"/>
    <w:rsid w:val="006C17B9"/>
    <w:rsid w:val="006E5795"/>
    <w:rsid w:val="006F0671"/>
    <w:rsid w:val="0078360E"/>
    <w:rsid w:val="00790CAB"/>
    <w:rsid w:val="007A0E25"/>
    <w:rsid w:val="007B1092"/>
    <w:rsid w:val="008044E5"/>
    <w:rsid w:val="00810445"/>
    <w:rsid w:val="00817DAD"/>
    <w:rsid w:val="00820371"/>
    <w:rsid w:val="008276DB"/>
    <w:rsid w:val="00835741"/>
    <w:rsid w:val="00841C32"/>
    <w:rsid w:val="00852FE5"/>
    <w:rsid w:val="00853316"/>
    <w:rsid w:val="00857BC5"/>
    <w:rsid w:val="00863777"/>
    <w:rsid w:val="0088039E"/>
    <w:rsid w:val="008B1E5E"/>
    <w:rsid w:val="008D562A"/>
    <w:rsid w:val="008E37C1"/>
    <w:rsid w:val="008E3BFD"/>
    <w:rsid w:val="008F222F"/>
    <w:rsid w:val="00901CED"/>
    <w:rsid w:val="009044EB"/>
    <w:rsid w:val="009120E3"/>
    <w:rsid w:val="0091617F"/>
    <w:rsid w:val="009241A5"/>
    <w:rsid w:val="00946E12"/>
    <w:rsid w:val="00981402"/>
    <w:rsid w:val="009872C7"/>
    <w:rsid w:val="00994E84"/>
    <w:rsid w:val="00995AC7"/>
    <w:rsid w:val="009B2524"/>
    <w:rsid w:val="009B33D7"/>
    <w:rsid w:val="009C01D1"/>
    <w:rsid w:val="009C05F7"/>
    <w:rsid w:val="009C12EA"/>
    <w:rsid w:val="009D0EE2"/>
    <w:rsid w:val="00A437A1"/>
    <w:rsid w:val="00A803EA"/>
    <w:rsid w:val="00A83E07"/>
    <w:rsid w:val="00A955FD"/>
    <w:rsid w:val="00AB265A"/>
    <w:rsid w:val="00AC084A"/>
    <w:rsid w:val="00AD612C"/>
    <w:rsid w:val="00B0044B"/>
    <w:rsid w:val="00B03366"/>
    <w:rsid w:val="00B25B7D"/>
    <w:rsid w:val="00B2766C"/>
    <w:rsid w:val="00B430F3"/>
    <w:rsid w:val="00B44E34"/>
    <w:rsid w:val="00B5223B"/>
    <w:rsid w:val="00B537BA"/>
    <w:rsid w:val="00B62C64"/>
    <w:rsid w:val="00B715A1"/>
    <w:rsid w:val="00B77328"/>
    <w:rsid w:val="00B8413A"/>
    <w:rsid w:val="00BA045B"/>
    <w:rsid w:val="00C65FC7"/>
    <w:rsid w:val="00C67A2B"/>
    <w:rsid w:val="00D7165F"/>
    <w:rsid w:val="00D86C1E"/>
    <w:rsid w:val="00D925E1"/>
    <w:rsid w:val="00D95A90"/>
    <w:rsid w:val="00DB4B96"/>
    <w:rsid w:val="00DC202C"/>
    <w:rsid w:val="00DC3A7F"/>
    <w:rsid w:val="00DF1CD3"/>
    <w:rsid w:val="00E02CB0"/>
    <w:rsid w:val="00E20A56"/>
    <w:rsid w:val="00E35827"/>
    <w:rsid w:val="00E417E4"/>
    <w:rsid w:val="00E549E3"/>
    <w:rsid w:val="00E62EEB"/>
    <w:rsid w:val="00E64CF6"/>
    <w:rsid w:val="00EB22C5"/>
    <w:rsid w:val="00ED0DD3"/>
    <w:rsid w:val="00EE2957"/>
    <w:rsid w:val="00F04448"/>
    <w:rsid w:val="071853BB"/>
    <w:rsid w:val="17E400E1"/>
    <w:rsid w:val="19755B17"/>
    <w:rsid w:val="202C2464"/>
    <w:rsid w:val="2A715B62"/>
    <w:rsid w:val="35EA5C09"/>
    <w:rsid w:val="3CF523E6"/>
    <w:rsid w:val="42ED2C6B"/>
    <w:rsid w:val="45E658E4"/>
    <w:rsid w:val="52DC4DEC"/>
    <w:rsid w:val="62EF28A9"/>
    <w:rsid w:val="65EA6298"/>
    <w:rsid w:val="6A116445"/>
    <w:rsid w:val="7BD6762A"/>
    <w:rsid w:val="7D52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iPriority w:val="99"/>
    <w:rPr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Balloon Text Char"/>
    <w:basedOn w:val="5"/>
    <w:link w:val="2"/>
    <w:semiHidden/>
    <w:qFormat/>
    <w:locked/>
    <w:uiPriority w:val="99"/>
    <w:rPr>
      <w:sz w:val="18"/>
      <w:szCs w:val="18"/>
    </w:rPr>
  </w:style>
  <w:style w:type="character" w:customStyle="1" w:styleId="9">
    <w:name w:val="Footer Char"/>
    <w:basedOn w:val="5"/>
    <w:link w:val="3"/>
    <w:qFormat/>
    <w:locked/>
    <w:uiPriority w:val="99"/>
    <w:rPr>
      <w:sz w:val="18"/>
      <w:szCs w:val="18"/>
    </w:rPr>
  </w:style>
  <w:style w:type="character" w:customStyle="1" w:styleId="10">
    <w:name w:val="Header Char"/>
    <w:basedOn w:val="5"/>
    <w:link w:val="4"/>
    <w:qFormat/>
    <w:locked/>
    <w:uiPriority w:val="99"/>
    <w:rPr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9</Pages>
  <Words>1158</Words>
  <Characters>6601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2019-01-28T08:24:00Z</dcterms:created>
  <dc:creator>admin</dc:creator>
  <cp:lastModifiedBy>Administrator</cp:lastModifiedBy>
  <cp:lastPrinted>2019-01-25T03:02:00Z</cp:lastPrinted>
  <dcterms:modified xsi:type="dcterms:W3CDTF">2019-02-13T01:40:23Z</dcterms:modified>
  <dc:title>附件1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