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 w:cs="宋体"/>
          <w:sz w:val="32"/>
          <w:szCs w:val="32"/>
        </w:rPr>
        <w:t>附件</w:t>
      </w:r>
      <w:r>
        <w:rPr>
          <w:sz w:val="32"/>
          <w:szCs w:val="32"/>
        </w:rPr>
        <w:t>3</w:t>
      </w:r>
    </w:p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湖南省国家铁路货运干线建设项目表（</w:t>
      </w:r>
      <w:r>
        <w:rPr>
          <w:b/>
          <w:bCs/>
          <w:sz w:val="36"/>
          <w:szCs w:val="36"/>
        </w:rPr>
        <w:t>2018-2020</w:t>
      </w:r>
      <w:r>
        <w:rPr>
          <w:rFonts w:hint="eastAsia" w:cs="宋体"/>
          <w:b/>
          <w:bCs/>
          <w:sz w:val="36"/>
          <w:szCs w:val="36"/>
        </w:rPr>
        <w:t>年）</w:t>
      </w:r>
    </w:p>
    <w:tbl>
      <w:tblPr>
        <w:tblStyle w:val="3"/>
        <w:tblW w:w="14142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842"/>
        <w:gridCol w:w="709"/>
        <w:gridCol w:w="2552"/>
        <w:gridCol w:w="992"/>
        <w:gridCol w:w="1134"/>
        <w:gridCol w:w="709"/>
        <w:gridCol w:w="708"/>
        <w:gridCol w:w="2552"/>
        <w:gridCol w:w="1276"/>
        <w:gridCol w:w="12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建设性质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建设标准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里程</w:t>
            </w:r>
            <w:r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（公里）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估算投资</w:t>
            </w:r>
            <w:r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（亿元）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开工时间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完工时间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规划情况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投资来源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1197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1014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蒙华煤运通道湖南段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国家Ⅰ级、双线、牵引质量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省发改委、岳阳市政府、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长沙市政府、蒙华铁路公司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0"/>
                <w:szCs w:val="20"/>
              </w:rPr>
              <w:t>国家铁路规划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我省与铁总共同投入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黔张常铁路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国家Ⅰ级、双线、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200km/h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省发改委、湘西州政府、</w:t>
            </w:r>
          </w:p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0"/>
                <w:szCs w:val="20"/>
              </w:rPr>
              <w:t>张家界市政府、常德市政府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、黔张常铁路公司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0"/>
                <w:szCs w:val="20"/>
              </w:rPr>
              <w:t>国家铁路规划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我省与铁总共同投入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渝怀铁路梅江至怀化段增建二线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扩建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国家Ⅰ级、双线、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120km/h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省发改委、怀化市政府、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广铁集团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0"/>
                <w:szCs w:val="20"/>
              </w:rPr>
              <w:t>国家铁路规划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我省与铁总共同投入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怀邵衡铁路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国家Ⅰ级、双线、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200km/h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2018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省发改委、怀化市政府、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邵阳市政府、衡阳市政府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0"/>
                <w:szCs w:val="20"/>
              </w:rPr>
              <w:t>国家铁路规划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我省与铁总共同投入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焦柳铁路怀化至柳州段电气化改造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国家Ⅰ级、单线、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120km/h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省发改委、怀化市政府、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广铁集团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0"/>
                <w:szCs w:val="20"/>
              </w:rPr>
              <w:t>国家铁路规划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我省与铁总共同投入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湘桂铁路永州地区扩能改造工程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改造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国家Ⅰ级、单线、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120km/h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省发改委、永州市政府、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广铁集团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0"/>
                <w:szCs w:val="20"/>
              </w:rPr>
              <w:t>国家铁路规划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宋体"/>
                <w:sz w:val="20"/>
                <w:szCs w:val="20"/>
              </w:rPr>
              <w:t>我省与铁总共同投入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43CC4"/>
    <w:rsid w:val="13143CC4"/>
    <w:rsid w:val="753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2019-01-30T02:28:00Z</dcterms:created>
  <dc:creator>Van</dc:creator>
  <cp:lastModifiedBy>Administrator</cp:lastModifiedBy>
  <dcterms:modified xsi:type="dcterms:W3CDTF">2019-02-13T01:42:03Z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