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  <w:lang w:eastAsia="zh-CN"/>
        </w:rPr>
        <w:t>平江县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  <w:t>2019年省重点产业扶贫项目公示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根据湖南省农业农村厅、湖南省扶贫开发办公室《关于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进一步完善2019年省重点产业扶贫项目管理的意见》（湘农联[2019]51号）文件精神，遵照县委《关于加快工业发展的决定》（平发[2019]6号）要求，报送县扶贫开发领导小组同意，由平江高新区按照“企业自主申报、园区择优筛选”的方式推荐遴选，县农业农村局、县扶贫办、县财政局等单位专家评审，我县2019年省重点产业扶贫项目评选结果如下表，现予公示。对评选结果如有异议，请在5个工作日内以实名、书面方式向县农业农村局（县产业扶贫分指挥部）反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特此公告。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2019年9月12日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</w:p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平江县2019年省级重点产业扶贫项目评审汇总表</w:t>
      </w:r>
      <w:r>
        <w:rPr>
          <w:rFonts w:hint="eastAsia" w:ascii="黑体" w:hAnsi="黑体" w:eastAsia="黑体" w:cs="黑体"/>
          <w:sz w:val="30"/>
          <w:szCs w:val="30"/>
        </w:rPr>
        <w:t>（送审表）</w:t>
      </w:r>
    </w:p>
    <w:tbl>
      <w:tblPr>
        <w:tblStyle w:val="2"/>
        <w:tblpPr w:leftFromText="180" w:rightFromText="180" w:vertAnchor="text" w:horzAnchor="page" w:tblpXSpec="center" w:tblpY="602"/>
        <w:tblOverlap w:val="never"/>
        <w:tblW w:w="10144" w:type="dxa"/>
        <w:jc w:val="center"/>
        <w:tblInd w:w="7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960"/>
        <w:gridCol w:w="1050"/>
        <w:gridCol w:w="2195"/>
        <w:gridCol w:w="917"/>
        <w:gridCol w:w="817"/>
        <w:gridCol w:w="1050"/>
        <w:gridCol w:w="1050"/>
        <w:gridCol w:w="95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1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实施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地点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实施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主体</w:t>
            </w:r>
          </w:p>
        </w:tc>
        <w:tc>
          <w:tcPr>
            <w:tcW w:w="21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项目主要内容</w:t>
            </w:r>
          </w:p>
        </w:tc>
        <w:tc>
          <w:tcPr>
            <w:tcW w:w="9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扶持贫困人口</w:t>
            </w:r>
          </w:p>
        </w:tc>
        <w:tc>
          <w:tcPr>
            <w:tcW w:w="8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利益联结方式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项目总投资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财政项目资金（万元）</w:t>
            </w:r>
          </w:p>
        </w:tc>
        <w:tc>
          <w:tcPr>
            <w:tcW w:w="9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财政补助资金（万元）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9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糕点及豆制品农产品加工提质升级和基地建设项目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平江高新产业园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湖南省旺辉食品有限公司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改造车间3000平米</w:t>
            </w:r>
          </w:p>
          <w:p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增加质量安全监测系统和设备</w:t>
            </w:r>
          </w:p>
          <w:p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豆制品自动化生产线提质</w:t>
            </w:r>
          </w:p>
          <w:p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建设农产品原料基地2000亩。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3080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股份分红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616.00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154.00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  <w:jc w:val="center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誉湘牌长乐甜酒糯谷基地种植及生产车间升级改造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平江高新产业园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湖南誉湘农业科技开发有限公司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建设冷库设备2套，</w:t>
            </w:r>
          </w:p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建设自动灌、包装设备2套</w:t>
            </w:r>
          </w:p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车间改造800平米，</w:t>
            </w:r>
          </w:p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建设糯谷基地1100亩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1200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股份分红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240.00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60.00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大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1708A4"/>
    <w:rsid w:val="0C2F12CA"/>
    <w:rsid w:val="1C3609E8"/>
    <w:rsid w:val="231708A4"/>
    <w:rsid w:val="2D986B8F"/>
    <w:rsid w:val="42610432"/>
    <w:rsid w:val="48A560A8"/>
    <w:rsid w:val="5D0A4759"/>
    <w:rsid w:val="66C50F08"/>
    <w:rsid w:val="68F5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2019-09-11T07:14:00Z</dcterms:created>
  <dc:creator>nongyeju</dc:creator>
  <cp:lastModifiedBy>特特妈</cp:lastModifiedBy>
  <cp:lastPrinted>2019-09-12T01:19:00Z</cp:lastPrinted>
  <dcterms:modified xsi:type="dcterms:W3CDTF">2019-09-16T02:12:36Z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