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87"/>
        <w:ind w:left="739"/>
        <w:rPr>
          <w:rFonts w:hint="eastAsia" w:ascii="黑体" w:eastAsia="黑体"/>
        </w:rPr>
      </w:pPr>
      <w:r>
        <w:rPr>
          <w:rFonts w:hint="eastAsia" w:ascii="黑体" w:eastAsia="黑体"/>
        </w:rPr>
        <w:t>附表 8</w:t>
      </w:r>
    </w:p>
    <w:p>
      <w:pPr>
        <w:pStyle w:val="4"/>
        <w:rPr>
          <w:rFonts w:ascii="黑体"/>
          <w:sz w:val="13"/>
        </w:rPr>
      </w:pPr>
    </w:p>
    <w:p>
      <w:pPr>
        <w:pStyle w:val="2"/>
        <w:spacing w:line="737" w:lineRule="exact"/>
        <w:ind w:left="1371"/>
        <w:jc w:val="left"/>
      </w:pPr>
      <w:bookmarkStart w:id="0" w:name="_GoBack"/>
      <w:r>
        <w:t>雷电防护装置竣工验收资料补正通知</w:t>
      </w:r>
    </w:p>
    <w:bookmarkEnd w:id="0"/>
    <w:p>
      <w:pPr>
        <w:pStyle w:val="4"/>
        <w:spacing w:before="2"/>
        <w:rPr>
          <w:rFonts w:ascii="方正小标宋简体"/>
          <w:sz w:val="40"/>
        </w:rPr>
      </w:pPr>
    </w:p>
    <w:p>
      <w:pPr>
        <w:tabs>
          <w:tab w:val="left" w:pos="5683"/>
          <w:tab w:val="left" w:pos="7644"/>
          <w:tab w:val="left" w:pos="8765"/>
        </w:tabs>
        <w:spacing w:before="1"/>
        <w:ind w:left="3583" w:right="0" w:firstLine="0"/>
        <w:jc w:val="left"/>
        <w:rPr>
          <w:sz w:val="28"/>
        </w:rPr>
      </w:pPr>
      <w:r>
        <w:rPr>
          <w:sz w:val="28"/>
        </w:rPr>
        <w:t>项目编</w:t>
      </w:r>
      <w:r>
        <w:rPr>
          <w:spacing w:val="-3"/>
          <w:sz w:val="28"/>
        </w:rPr>
        <w:t>号</w:t>
      </w:r>
      <w:r>
        <w:rPr>
          <w:sz w:val="28"/>
        </w:rPr>
        <w:t>：（</w:t>
      </w:r>
      <w:r>
        <w:rPr>
          <w:sz w:val="28"/>
        </w:rPr>
        <w:tab/>
      </w:r>
      <w:r>
        <w:rPr>
          <w:sz w:val="28"/>
        </w:rPr>
        <w:t>）雷验字〔</w:t>
      </w:r>
      <w:r>
        <w:rPr>
          <w:sz w:val="28"/>
        </w:rPr>
        <w:tab/>
      </w:r>
      <w:r>
        <w:rPr>
          <w:sz w:val="28"/>
        </w:rPr>
        <w:t>〕第</w:t>
      </w:r>
      <w:r>
        <w:rPr>
          <w:sz w:val="28"/>
        </w:rPr>
        <w:tab/>
      </w:r>
      <w:r>
        <w:rPr>
          <w:sz w:val="28"/>
        </w:rPr>
        <w:t>号</w:t>
      </w:r>
    </w:p>
    <w:p>
      <w:pPr>
        <w:pStyle w:val="4"/>
        <w:rPr>
          <w:sz w:val="28"/>
        </w:rPr>
      </w:pPr>
    </w:p>
    <w:p>
      <w:pPr>
        <w:pStyle w:val="4"/>
        <w:spacing w:before="7"/>
        <w:rPr>
          <w:sz w:val="23"/>
        </w:rPr>
      </w:pPr>
    </w:p>
    <w:p>
      <w:pPr>
        <w:tabs>
          <w:tab w:val="left" w:pos="4500"/>
        </w:tabs>
        <w:spacing w:before="0"/>
        <w:ind w:left="1419" w:right="0" w:firstLine="0"/>
        <w:jc w:val="left"/>
        <w:rPr>
          <w:sz w:val="28"/>
        </w:rPr>
      </w:pPr>
      <w:r>
        <w:rPr>
          <w:rFonts w:ascii="Times New Roman" w:eastAsia="Times New Roman"/>
          <w:w w:val="100"/>
          <w:sz w:val="28"/>
          <w:u w:val="single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  <w:r>
        <w:rPr>
          <w:sz w:val="28"/>
        </w:rPr>
        <w:t>（</w:t>
      </w:r>
      <w:r>
        <w:rPr>
          <w:spacing w:val="-2"/>
          <w:sz w:val="28"/>
        </w:rPr>
        <w:t>单位</w:t>
      </w:r>
      <w:r>
        <w:rPr>
          <w:sz w:val="28"/>
        </w:rPr>
        <w:t>）：</w:t>
      </w:r>
    </w:p>
    <w:p>
      <w:pPr>
        <w:tabs>
          <w:tab w:val="left" w:pos="7080"/>
        </w:tabs>
        <w:spacing w:before="141" w:line="300" w:lineRule="auto"/>
        <w:ind w:left="739" w:right="703" w:firstLine="559"/>
        <w:jc w:val="both"/>
        <w:rPr>
          <w:sz w:val="28"/>
        </w:rPr>
      </w:pPr>
      <w:r>
        <w:rPr>
          <w:sz w:val="28"/>
        </w:rPr>
        <w:t>你单位报来的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雷电防护装置竣工验收</w:t>
      </w:r>
      <w:r>
        <w:rPr>
          <w:spacing w:val="-3"/>
          <w:sz w:val="28"/>
        </w:rPr>
        <w:t>资</w:t>
      </w:r>
      <w:r>
        <w:rPr>
          <w:sz w:val="28"/>
        </w:rPr>
        <w:t>料收</w:t>
      </w:r>
      <w:r>
        <w:rPr>
          <w:spacing w:val="-3"/>
          <w:sz w:val="28"/>
        </w:rPr>
        <w:t>悉，</w:t>
      </w:r>
      <w:r>
        <w:rPr>
          <w:sz w:val="28"/>
        </w:rPr>
        <w:t>资料尚</w:t>
      </w:r>
      <w:r>
        <w:rPr>
          <w:spacing w:val="-3"/>
          <w:sz w:val="28"/>
        </w:rPr>
        <w:t>未</w:t>
      </w:r>
      <w:r>
        <w:rPr>
          <w:sz w:val="28"/>
        </w:rPr>
        <w:t>齐备</w:t>
      </w:r>
      <w:r>
        <w:rPr>
          <w:spacing w:val="-3"/>
          <w:sz w:val="28"/>
        </w:rPr>
        <w:t>，请</w:t>
      </w:r>
      <w:r>
        <w:rPr>
          <w:sz w:val="28"/>
        </w:rPr>
        <w:t>尽快补</w:t>
      </w:r>
      <w:r>
        <w:rPr>
          <w:spacing w:val="-3"/>
          <w:sz w:val="28"/>
        </w:rPr>
        <w:t>齐</w:t>
      </w:r>
      <w:r>
        <w:rPr>
          <w:sz w:val="28"/>
        </w:rPr>
        <w:t>以下</w:t>
      </w:r>
      <w:r>
        <w:rPr>
          <w:spacing w:val="-3"/>
          <w:sz w:val="28"/>
        </w:rPr>
        <w:t>打</w:t>
      </w:r>
      <w:r>
        <w:rPr>
          <w:sz w:val="28"/>
        </w:rPr>
        <w:t>“</w:t>
      </w:r>
      <w:r>
        <w:rPr>
          <w:rFonts w:hint="eastAsia" w:ascii="华文中宋" w:hAnsi="华文中宋" w:eastAsia="华文中宋"/>
          <w:sz w:val="28"/>
        </w:rPr>
        <w:t>√</w:t>
      </w:r>
      <w:r>
        <w:rPr>
          <w:sz w:val="28"/>
        </w:rPr>
        <w:t>”的资料</w:t>
      </w:r>
      <w:r>
        <w:rPr>
          <w:spacing w:val="-11"/>
          <w:sz w:val="28"/>
        </w:rPr>
        <w:t xml:space="preserve">， </w:t>
      </w:r>
      <w:r>
        <w:rPr>
          <w:sz w:val="28"/>
        </w:rPr>
        <w:t>以便办</w:t>
      </w:r>
      <w:r>
        <w:rPr>
          <w:spacing w:val="-3"/>
          <w:sz w:val="28"/>
        </w:rPr>
        <w:t>理</w:t>
      </w:r>
      <w:r>
        <w:rPr>
          <w:sz w:val="28"/>
        </w:rPr>
        <w:t>验收</w:t>
      </w:r>
      <w:r>
        <w:rPr>
          <w:spacing w:val="-3"/>
          <w:sz w:val="28"/>
        </w:rPr>
        <w:t>手</w:t>
      </w:r>
      <w:r>
        <w:rPr>
          <w:sz w:val="28"/>
        </w:rPr>
        <w:t>续。</w:t>
      </w:r>
    </w:p>
    <w:p>
      <w:pPr>
        <w:spacing w:before="47"/>
        <w:ind w:left="2300" w:right="0" w:firstLine="0"/>
        <w:jc w:val="left"/>
        <w:rPr>
          <w:sz w:val="28"/>
        </w:rPr>
      </w:pPr>
      <w:r>
        <w:rPr>
          <w:sz w:val="28"/>
        </w:rPr>
        <w:t>□《雷电防护装置竣工验收申请表》；</w:t>
      </w:r>
    </w:p>
    <w:p>
      <w:pPr>
        <w:pStyle w:val="8"/>
        <w:numPr>
          <w:ilvl w:val="0"/>
          <w:numId w:val="1"/>
        </w:numPr>
        <w:tabs>
          <w:tab w:val="left" w:pos="2721"/>
        </w:tabs>
        <w:spacing w:before="143" w:after="0" w:line="240" w:lineRule="auto"/>
        <w:ind w:left="2720" w:right="0" w:hanging="421"/>
        <w:jc w:val="left"/>
        <w:rPr>
          <w:sz w:val="28"/>
        </w:rPr>
      </w:pPr>
      <w:r>
        <w:rPr>
          <w:spacing w:val="-2"/>
          <w:sz w:val="28"/>
        </w:rPr>
        <w:t>雷电防护装置竣工图；</w:t>
      </w:r>
    </w:p>
    <w:p>
      <w:pPr>
        <w:pStyle w:val="8"/>
        <w:numPr>
          <w:ilvl w:val="0"/>
          <w:numId w:val="1"/>
        </w:numPr>
        <w:tabs>
          <w:tab w:val="left" w:pos="2721"/>
        </w:tabs>
        <w:spacing w:before="141" w:after="0" w:line="240" w:lineRule="auto"/>
        <w:ind w:left="2720" w:right="0" w:hanging="421"/>
        <w:jc w:val="left"/>
        <w:rPr>
          <w:sz w:val="28"/>
        </w:rPr>
      </w:pPr>
      <w:r>
        <w:rPr>
          <w:spacing w:val="-2"/>
          <w:sz w:val="28"/>
        </w:rPr>
        <w:t>防雷产品安装记录；</w:t>
      </w:r>
    </w:p>
    <w:p>
      <w:pPr>
        <w:pStyle w:val="8"/>
        <w:numPr>
          <w:ilvl w:val="0"/>
          <w:numId w:val="1"/>
        </w:numPr>
        <w:tabs>
          <w:tab w:val="left" w:pos="2721"/>
        </w:tabs>
        <w:spacing w:before="140" w:after="0" w:line="240" w:lineRule="auto"/>
        <w:ind w:left="2720" w:right="0" w:hanging="421"/>
        <w:jc w:val="left"/>
        <w:rPr>
          <w:sz w:val="28"/>
        </w:rPr>
      </w:pPr>
      <w:r>
        <w:rPr>
          <w:spacing w:val="-2"/>
          <w:sz w:val="28"/>
        </w:rPr>
        <w:t>防雷产品出厂合格证书；</w:t>
      </w:r>
    </w:p>
    <w:p>
      <w:pPr>
        <w:pStyle w:val="4"/>
        <w:rPr>
          <w:sz w:val="28"/>
        </w:rPr>
      </w:pPr>
    </w:p>
    <w:p>
      <w:pPr>
        <w:pStyle w:val="4"/>
        <w:rPr>
          <w:sz w:val="28"/>
        </w:rPr>
      </w:pPr>
    </w:p>
    <w:p>
      <w:pPr>
        <w:pStyle w:val="4"/>
        <w:rPr>
          <w:sz w:val="28"/>
        </w:rPr>
      </w:pPr>
    </w:p>
    <w:p>
      <w:pPr>
        <w:pStyle w:val="4"/>
        <w:rPr>
          <w:sz w:val="28"/>
        </w:rPr>
      </w:pPr>
    </w:p>
    <w:p>
      <w:pPr>
        <w:spacing w:before="208"/>
        <w:ind w:left="6631" w:right="0" w:firstLine="0"/>
        <w:jc w:val="left"/>
        <w:rPr>
          <w:sz w:val="28"/>
        </w:rPr>
      </w:pPr>
      <w:r>
        <w:rPr>
          <w:sz w:val="28"/>
        </w:rPr>
        <w:t>（公章）</w:t>
      </w:r>
    </w:p>
    <w:p>
      <w:pPr>
        <w:tabs>
          <w:tab w:val="left" w:pos="7752"/>
          <w:tab w:val="left" w:pos="8453"/>
        </w:tabs>
        <w:spacing w:before="141"/>
        <w:ind w:left="7052" w:right="0" w:firstLine="0"/>
        <w:jc w:val="left"/>
        <w:rPr>
          <w:sz w:val="28"/>
        </w:rPr>
      </w:pPr>
      <w:r>
        <w:rPr>
          <w:sz w:val="28"/>
        </w:rPr>
        <w:t>年</w:t>
      </w:r>
      <w:r>
        <w:rPr>
          <w:sz w:val="28"/>
        </w:rPr>
        <w:tab/>
      </w:r>
      <w:r>
        <w:rPr>
          <w:sz w:val="28"/>
        </w:rPr>
        <w:t>月</w:t>
      </w:r>
      <w:r>
        <w:rPr>
          <w:sz w:val="28"/>
        </w:rPr>
        <w:tab/>
      </w:r>
      <w:r>
        <w:rPr>
          <w:sz w:val="28"/>
        </w:rPr>
        <w:t>日</w:t>
      </w:r>
    </w:p>
    <w:p>
      <w:pPr>
        <w:spacing w:after="0"/>
        <w:jc w:val="left"/>
        <w:rPr>
          <w:sz w:val="28"/>
        </w:rPr>
        <w:sectPr>
          <w:pgSz w:w="11910" w:h="16840"/>
          <w:pgMar w:top="1580" w:right="1000" w:bottom="280" w:left="1060" w:header="720" w:footer="720" w:gutter="0"/>
        </w:sectPr>
      </w:pPr>
    </w:p>
    <w:p>
      <w:pPr>
        <w:tabs>
          <w:tab w:val="left" w:pos="698"/>
          <w:tab w:val="left" w:pos="1399"/>
        </w:tabs>
        <w:spacing w:before="203"/>
        <w:ind w:left="0" w:right="1281" w:firstLine="0"/>
        <w:jc w:val="right"/>
        <w:rPr>
          <w:sz w:val="28"/>
        </w:rPr>
      </w:pPr>
    </w:p>
    <w:sectPr>
      <w:type w:val="continuous"/>
      <w:pgSz w:w="11910" w:h="16840"/>
      <w:pgMar w:top="1580" w:right="1000" w:bottom="280" w:left="10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B5E306ED"/>
    <w:lvl w:ilvl="0" w:tentative="0">
      <w:start w:val="0"/>
      <w:numFmt w:val="bullet"/>
      <w:lvlText w:val="□"/>
      <w:lvlJc w:val="left"/>
      <w:pPr>
        <w:ind w:left="2720" w:hanging="421"/>
      </w:pPr>
      <w:rPr>
        <w:rFonts w:hint="default" w:ascii="宋体" w:hAnsi="宋体" w:eastAsia="宋体" w:cs="宋体"/>
        <w:w w:val="100"/>
        <w:sz w:val="28"/>
        <w:szCs w:val="2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432" w:hanging="42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145" w:hanging="42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857" w:hanging="42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570" w:hanging="42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282" w:hanging="42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995" w:hanging="42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707" w:hanging="42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420" w:hanging="421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B9705C"/>
    <w:rsid w:val="6CD47664"/>
    <w:rsid w:val="6E320835"/>
    <w:rsid w:val="7F9148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216"/>
      <w:outlineLvl w:val="2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740" w:right="797" w:firstLine="480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ScaleCrop>false</ScaleCrop>
  <LinksUpToDate>false</LinksUpToDate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2021-01-04T02:08:00Z</dcterms:created>
  <dc:creator>Administrator</dc:creator>
  <cp:lastModifiedBy>100℃1万年</cp:lastModifiedBy>
  <dcterms:modified xsi:type="dcterms:W3CDTF">2021-01-04T03:32:35Z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LastSaved">
    <vt:filetime>2021-01-04T00:00:00Z</vt:filetime>
  </property>
  <property fmtid="{D5CDD505-2E9C-101B-9397-08002B2CF9AE}" pid="4" name="KSOProductBuildVer">
    <vt:lpwstr>2052-11.1.0.10116</vt:lpwstr>
  </property>
</Properties>
</file>