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平江县龙鑫石材有限公司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91430626MA4PGFRR8F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001W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181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平江县伍市镇童家塅村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2023-03-16 03:00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生产情况，污染防治设施运行情况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/>
                <w:sz w:val="20"/>
                <w:szCs w:val="22"/>
              </w:rPr>
              <w:t>易鑫,叶劲松,尹书谦,刘娟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/>
                <w:sz w:val="20"/>
                <w:szCs w:val="22"/>
              </w:rPr>
              <w:t>18060015153,18060015147,18060015173,431483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未安装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已验收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固体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危险</w:t>
            </w:r>
            <w:r>
              <w:rPr>
                <w:rFonts w:ascii="宋体" w:hAnsi="宋体"/>
                <w:b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我局行政执法人员在平江县龙鑫石材有限公司进行检查，现场正在生产；2、生产废水经压滤机压滤后循环使用，不外排；压滤渣经收集后综合利用；3、部分废边角料和废渣未覆盖；4、厂区地面有少量的粉尘和碎石未及时清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加强管理，确保污染防治设施正常运转，做到达标排放；2、及时对废边角料和废渣做好相应的防护措施，有效减少扬尘的产生；3、加强对厂区地面的粉尘和碎石进行清理，确保整洁干净，有效控制扬尘；4、按照环评要求对污染因子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开展</w:t>
            </w:r>
            <w:r>
              <w:rPr>
                <w:rFonts w:ascii="宋体" w:hAnsi="宋体"/>
                <w:b/>
                <w:sz w:val="22"/>
                <w:szCs w:val="22"/>
              </w:rPr>
              <w:t>自行监测。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执法人员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记录人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TVjMDZhYWY3ODczNzkxMGI2MGI5ZTYxN2M2NGY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07837045"/>
    <w:rsid w:val="12717D5C"/>
    <w:rsid w:val="148D3E2F"/>
    <w:rsid w:val="1A203AE2"/>
    <w:rsid w:val="3A0B1895"/>
    <w:rsid w:val="40AB0497"/>
    <w:rsid w:val="48152234"/>
    <w:rsid w:val="7310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1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微信用户</cp:lastModifiedBy>
  <cp:lastPrinted>2013-01-08T12:09:00Z</cp:lastPrinted>
  <dcterms:modified xsi:type="dcterms:W3CDTF">2023-08-30T00:56:06Z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5DCEF28C9E22452DA998D8899A9837F7_13</vt:lpwstr>
  </property>
</Properties>
</file>