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63"/>
        </w:tabs>
        <w:spacing w:before="190" w:line="186" w:lineRule="auto"/>
        <w:ind w:firstLine="2091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1" w:line="204" w:lineRule="auto"/>
        <w:ind w:firstLine="2454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案件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审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核</w:t>
      </w:r>
      <w:r>
        <w:rPr>
          <w:rFonts w:ascii="Calibri" w:hAnsi="Calibri" w:eastAsia="Calibri" w:cs="Calibri"/>
          <w:spacing w:val="-1"/>
          <w:sz w:val="44"/>
          <w:szCs w:val="44"/>
        </w:rPr>
        <w:t>/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法制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审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核表</w:t>
      </w:r>
      <w:bookmarkEnd w:id="0"/>
    </w:p>
    <w:p/>
    <w:p/>
    <w:p>
      <w:pPr>
        <w:spacing w:line="48" w:lineRule="exact"/>
      </w:pPr>
    </w:p>
    <w:tbl>
      <w:tblPr>
        <w:tblStyle w:val="4"/>
        <w:tblW w:w="9014" w:type="dxa"/>
        <w:tblInd w:w="5" w:type="dxa"/>
        <w:tblBorders>
          <w:top w:val="single" w:color="000001" w:sz="2" w:space="0"/>
          <w:left w:val="single" w:color="000001" w:sz="2" w:space="0"/>
          <w:bottom w:val="single" w:color="000001" w:sz="2" w:space="0"/>
          <w:right w:val="single" w:color="000001" w:sz="2" w:space="0"/>
          <w:insideH w:val="single" w:color="000001" w:sz="2" w:space="0"/>
          <w:insideV w:val="single" w:color="000001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7"/>
        <w:gridCol w:w="1340"/>
        <w:gridCol w:w="749"/>
        <w:gridCol w:w="996"/>
        <w:gridCol w:w="1390"/>
        <w:gridCol w:w="3032"/>
      </w:tblGrid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507" w:type="dxa"/>
            <w:tcBorders>
              <w:top w:val="single" w:color="000001" w:sz="4" w:space="0"/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245" w:line="184" w:lineRule="auto"/>
              <w:ind w:firstLine="156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5"/>
                <w:sz w:val="30"/>
                <w:szCs w:val="30"/>
              </w:rPr>
              <w:t>案件名称</w:t>
            </w:r>
          </w:p>
        </w:tc>
        <w:tc>
          <w:tcPr>
            <w:tcW w:w="1340" w:type="dxa"/>
            <w:tcBorders>
              <w:top w:val="single" w:color="000001" w:sz="4" w:space="0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9" w:type="dxa"/>
            <w:tcBorders>
              <w:top w:val="single" w:color="000001" w:sz="4" w:space="0"/>
              <w:left w:val="nil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5418" w:type="dxa"/>
            <w:gridSpan w:val="3"/>
            <w:tcBorders>
              <w:top w:val="single" w:color="000001" w:sz="4" w:space="0"/>
              <w:left w:val="nil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507" w:type="dxa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145" w:line="184" w:lineRule="auto"/>
              <w:ind w:firstLine="162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7"/>
                <w:sz w:val="30"/>
                <w:szCs w:val="30"/>
              </w:rPr>
              <w:t>办案机构</w:t>
            </w:r>
          </w:p>
        </w:tc>
        <w:tc>
          <w:tcPr>
            <w:tcW w:w="1340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5418" w:type="dxa"/>
            <w:gridSpan w:val="3"/>
            <w:tcBorders>
              <w:left w:val="nil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1507" w:type="dxa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before="243" w:line="184" w:lineRule="auto"/>
              <w:ind w:firstLine="156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5"/>
                <w:sz w:val="30"/>
                <w:szCs w:val="30"/>
              </w:rPr>
              <w:t>送审时间</w:t>
            </w:r>
          </w:p>
        </w:tc>
        <w:tc>
          <w:tcPr>
            <w:tcW w:w="1340" w:type="dxa"/>
            <w:tcBorders>
              <w:right w:val="nil"/>
            </w:tcBorders>
            <w:vAlign w:val="top"/>
          </w:tcPr>
          <w:p>
            <w:pPr>
              <w:spacing w:before="243" w:line="184" w:lineRule="auto"/>
              <w:ind w:firstLine="94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年</w:t>
            </w:r>
          </w:p>
        </w:tc>
        <w:tc>
          <w:tcPr>
            <w:tcW w:w="749" w:type="dxa"/>
            <w:tcBorders>
              <w:left w:val="nil"/>
              <w:right w:val="nil"/>
            </w:tcBorders>
            <w:vAlign w:val="top"/>
          </w:tcPr>
          <w:p>
            <w:pPr>
              <w:spacing w:before="243" w:line="184" w:lineRule="auto"/>
              <w:ind w:firstLine="366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月</w:t>
            </w:r>
          </w:p>
        </w:tc>
        <w:tc>
          <w:tcPr>
            <w:tcW w:w="996" w:type="dxa"/>
            <w:tcBorders>
              <w:left w:val="nil"/>
            </w:tcBorders>
            <w:vAlign w:val="top"/>
          </w:tcPr>
          <w:p>
            <w:pPr>
              <w:spacing w:before="243" w:line="184" w:lineRule="auto"/>
              <w:ind w:firstLine="40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z w:val="30"/>
                <w:szCs w:val="30"/>
              </w:rPr>
              <w:t>日</w:t>
            </w:r>
          </w:p>
        </w:tc>
        <w:tc>
          <w:tcPr>
            <w:tcW w:w="1390" w:type="dxa"/>
            <w:shd w:val="clear" w:color="auto" w:fill="FFFFFF"/>
            <w:vAlign w:val="top"/>
          </w:tcPr>
          <w:p>
            <w:pPr>
              <w:spacing w:before="243" w:line="184" w:lineRule="auto"/>
              <w:ind w:firstLine="9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4"/>
                <w:sz w:val="30"/>
                <w:szCs w:val="30"/>
              </w:rPr>
              <w:t>退卷时间</w:t>
            </w:r>
          </w:p>
        </w:tc>
        <w:tc>
          <w:tcPr>
            <w:tcW w:w="3032" w:type="dxa"/>
            <w:tcBorders>
              <w:right w:val="single" w:color="000001" w:sz="4" w:space="0"/>
            </w:tcBorders>
            <w:shd w:val="clear" w:color="auto" w:fill="FFFFFF"/>
            <w:vAlign w:val="top"/>
          </w:tcPr>
          <w:p>
            <w:pPr>
              <w:spacing w:before="243" w:line="184" w:lineRule="auto"/>
              <w:ind w:firstLine="106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年</w:t>
            </w:r>
            <w:r>
              <w:rPr>
                <w:rFonts w:ascii="仿宋" w:hAnsi="仿宋" w:eastAsia="仿宋" w:cs="仿宋"/>
                <w:spacing w:val="9"/>
                <w:sz w:val="30"/>
                <w:szCs w:val="30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月</w:t>
            </w:r>
            <w:r>
              <w:rPr>
                <w:rFonts w:ascii="仿宋" w:hAnsi="仿宋" w:eastAsia="仿宋" w:cs="仿宋"/>
                <w:spacing w:val="23"/>
                <w:sz w:val="30"/>
                <w:szCs w:val="30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8" w:hRule="atLeast"/>
        </w:trPr>
        <w:tc>
          <w:tcPr>
            <w:tcW w:w="1507" w:type="dxa"/>
            <w:tcBorders>
              <w:left w:val="single" w:color="000001" w:sz="4" w:space="0"/>
            </w:tcBorders>
            <w:shd w:val="clear" w:color="auto" w:fill="FFFFFF"/>
            <w:textDirection w:val="tbRlV"/>
            <w:vAlign w:val="top"/>
          </w:tcPr>
          <w:p>
            <w:pPr>
              <w:spacing w:line="328" w:lineRule="auto"/>
              <w:rPr>
                <w:rFonts w:ascii="Malgun Gothic"/>
                <w:sz w:val="21"/>
              </w:rPr>
            </w:pPr>
          </w:p>
          <w:p>
            <w:pPr>
              <w:spacing w:before="101" w:line="180" w:lineRule="auto"/>
              <w:ind w:firstLine="74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审</w:t>
            </w:r>
            <w:r>
              <w:rPr>
                <w:rFonts w:ascii="仿宋" w:hAnsi="仿宋" w:eastAsia="仿宋" w:cs="仿宋"/>
                <w:spacing w:val="58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核</w:t>
            </w:r>
            <w:r>
              <w:rPr>
                <w:rFonts w:ascii="仿宋" w:hAnsi="仿宋" w:eastAsia="仿宋" w:cs="仿宋"/>
                <w:spacing w:val="50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意</w:t>
            </w:r>
            <w:r>
              <w:rPr>
                <w:rFonts w:ascii="仿宋" w:hAnsi="仿宋" w:eastAsia="仿宋" w:cs="仿宋"/>
                <w:spacing w:val="51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见</w:t>
            </w:r>
            <w:r>
              <w:rPr>
                <w:rFonts w:ascii="仿宋" w:hAnsi="仿宋" w:eastAsia="仿宋" w:cs="仿宋"/>
                <w:spacing w:val="53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和</w:t>
            </w:r>
            <w:r>
              <w:rPr>
                <w:rFonts w:ascii="仿宋" w:hAnsi="仿宋" w:eastAsia="仿宋" w:cs="仿宋"/>
                <w:spacing w:val="51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建</w:t>
            </w:r>
            <w:r>
              <w:rPr>
                <w:rFonts w:ascii="仿宋" w:hAnsi="仿宋" w:eastAsia="仿宋" w:cs="仿宋"/>
                <w:spacing w:val="50"/>
                <w:sz w:val="30"/>
                <w:szCs w:val="3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30"/>
                <w:szCs w:val="30"/>
              </w:rPr>
              <w:t>议</w:t>
            </w:r>
          </w:p>
        </w:tc>
        <w:tc>
          <w:tcPr>
            <w:tcW w:w="1340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386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spacing w:line="260" w:lineRule="auto"/>
              <w:rPr>
                <w:rFonts w:ascii="Malgun Gothic"/>
                <w:sz w:val="21"/>
              </w:rPr>
            </w:pPr>
          </w:p>
          <w:p>
            <w:pPr>
              <w:spacing w:line="260" w:lineRule="auto"/>
              <w:rPr>
                <w:rFonts w:ascii="Malgun Gothic"/>
                <w:sz w:val="21"/>
              </w:rPr>
            </w:pPr>
          </w:p>
          <w:p>
            <w:pPr>
              <w:spacing w:line="260" w:lineRule="auto"/>
              <w:rPr>
                <w:rFonts w:ascii="Malgun Gothic"/>
                <w:sz w:val="21"/>
              </w:rPr>
            </w:pPr>
          </w:p>
          <w:p>
            <w:pPr>
              <w:spacing w:line="260" w:lineRule="auto"/>
              <w:rPr>
                <w:rFonts w:ascii="Malgun Gothic"/>
                <w:sz w:val="21"/>
              </w:rPr>
            </w:pPr>
          </w:p>
          <w:p>
            <w:pPr>
              <w:spacing w:line="261" w:lineRule="auto"/>
              <w:rPr>
                <w:rFonts w:ascii="Malgun Gothic"/>
                <w:sz w:val="21"/>
              </w:rPr>
            </w:pPr>
          </w:p>
          <w:p>
            <w:pPr>
              <w:spacing w:line="261" w:lineRule="auto"/>
              <w:rPr>
                <w:rFonts w:ascii="Malgun Gothic"/>
                <w:sz w:val="21"/>
              </w:rPr>
            </w:pPr>
          </w:p>
          <w:p>
            <w:pPr>
              <w:spacing w:line="261" w:lineRule="auto"/>
              <w:rPr>
                <w:rFonts w:ascii="Malgun Gothic"/>
                <w:sz w:val="21"/>
              </w:rPr>
            </w:pPr>
          </w:p>
          <w:p>
            <w:pPr>
              <w:spacing w:line="261" w:lineRule="auto"/>
              <w:rPr>
                <w:rFonts w:ascii="Malgun Gothic"/>
                <w:sz w:val="21"/>
              </w:rPr>
            </w:pPr>
          </w:p>
          <w:p>
            <w:pPr>
              <w:spacing w:line="261" w:lineRule="auto"/>
              <w:rPr>
                <w:rFonts w:ascii="Malgun Gothic"/>
                <w:sz w:val="21"/>
              </w:rPr>
            </w:pPr>
          </w:p>
          <w:p>
            <w:pPr>
              <w:spacing w:before="97" w:line="184" w:lineRule="auto"/>
              <w:ind w:firstLine="797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8"/>
                <w:sz w:val="30"/>
                <w:szCs w:val="30"/>
              </w:rPr>
              <w:t>审核人：</w:t>
            </w:r>
          </w:p>
        </w:tc>
        <w:tc>
          <w:tcPr>
            <w:tcW w:w="3032" w:type="dxa"/>
            <w:tcBorders>
              <w:left w:val="nil"/>
              <w:right w:val="single" w:color="000001" w:sz="4" w:space="0"/>
            </w:tcBorders>
            <w:vAlign w:val="top"/>
          </w:tcPr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3" w:lineRule="auto"/>
              <w:rPr>
                <w:rFonts w:ascii="Malgun Gothic"/>
                <w:sz w:val="21"/>
              </w:rPr>
            </w:pPr>
          </w:p>
          <w:p>
            <w:pPr>
              <w:spacing w:line="244" w:lineRule="auto"/>
              <w:rPr>
                <w:rFonts w:ascii="Malgun Gothic"/>
                <w:sz w:val="21"/>
              </w:rPr>
            </w:pPr>
          </w:p>
          <w:p>
            <w:pPr>
              <w:spacing w:line="244" w:lineRule="auto"/>
              <w:rPr>
                <w:rFonts w:ascii="Malgun Gothic"/>
                <w:sz w:val="21"/>
              </w:rPr>
            </w:pPr>
          </w:p>
          <w:p>
            <w:pPr>
              <w:spacing w:line="244" w:lineRule="auto"/>
              <w:rPr>
                <w:rFonts w:ascii="Malgun Gothic"/>
                <w:sz w:val="21"/>
              </w:rPr>
            </w:pPr>
          </w:p>
          <w:p>
            <w:pPr>
              <w:spacing w:before="98" w:line="184" w:lineRule="auto"/>
              <w:ind w:firstLine="404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年</w:t>
            </w:r>
            <w:r>
              <w:rPr>
                <w:rFonts w:ascii="仿宋" w:hAnsi="仿宋" w:eastAsia="仿宋" w:cs="仿宋"/>
                <w:spacing w:val="10"/>
                <w:sz w:val="30"/>
                <w:szCs w:val="30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月</w:t>
            </w:r>
            <w:r>
              <w:rPr>
                <w:rFonts w:ascii="仿宋" w:hAnsi="仿宋" w:eastAsia="仿宋" w:cs="仿宋"/>
                <w:spacing w:val="22"/>
                <w:sz w:val="30"/>
                <w:szCs w:val="30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8" w:hRule="atLeast"/>
        </w:trPr>
        <w:tc>
          <w:tcPr>
            <w:tcW w:w="1507" w:type="dxa"/>
            <w:tcBorders>
              <w:left w:val="single" w:color="000001" w:sz="4" w:space="0"/>
            </w:tcBorders>
            <w:shd w:val="clear" w:color="auto" w:fill="FFFFFF"/>
            <w:vAlign w:val="top"/>
          </w:tcPr>
          <w:p>
            <w:pPr>
              <w:spacing w:line="475" w:lineRule="auto"/>
              <w:rPr>
                <w:rFonts w:ascii="Malgun Gothic"/>
                <w:sz w:val="21"/>
              </w:rPr>
            </w:pPr>
          </w:p>
          <w:p>
            <w:pPr>
              <w:spacing w:before="98" w:line="184" w:lineRule="auto"/>
              <w:ind w:firstLine="169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8"/>
                <w:sz w:val="30"/>
                <w:szCs w:val="30"/>
              </w:rPr>
              <w:t>审核机构</w:t>
            </w:r>
          </w:p>
          <w:p>
            <w:pPr>
              <w:spacing w:before="202" w:line="184" w:lineRule="auto"/>
              <w:ind w:firstLine="313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9"/>
                <w:sz w:val="30"/>
                <w:szCs w:val="30"/>
              </w:rPr>
              <w:t>负责人</w:t>
            </w:r>
          </w:p>
          <w:p>
            <w:pPr>
              <w:spacing w:before="200" w:line="184" w:lineRule="auto"/>
              <w:ind w:firstLine="468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6"/>
                <w:sz w:val="30"/>
                <w:szCs w:val="30"/>
              </w:rPr>
              <w:t>意见</w:t>
            </w:r>
          </w:p>
        </w:tc>
        <w:tc>
          <w:tcPr>
            <w:tcW w:w="1340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5418" w:type="dxa"/>
            <w:gridSpan w:val="3"/>
            <w:tcBorders>
              <w:left w:val="nil"/>
              <w:right w:val="single" w:color="000001" w:sz="4" w:space="0"/>
            </w:tcBorders>
            <w:vAlign w:val="top"/>
          </w:tcPr>
          <w:p>
            <w:pPr>
              <w:spacing w:line="256" w:lineRule="auto"/>
              <w:rPr>
                <w:rFonts w:ascii="Malgun Gothic"/>
                <w:sz w:val="21"/>
              </w:rPr>
            </w:pPr>
          </w:p>
          <w:p>
            <w:pPr>
              <w:spacing w:line="257" w:lineRule="auto"/>
              <w:rPr>
                <w:rFonts w:ascii="Malgun Gothic"/>
                <w:sz w:val="21"/>
              </w:rPr>
            </w:pPr>
          </w:p>
          <w:p>
            <w:pPr>
              <w:spacing w:line="257" w:lineRule="auto"/>
              <w:rPr>
                <w:rFonts w:ascii="Malgun Gothic"/>
                <w:sz w:val="21"/>
              </w:rPr>
            </w:pPr>
          </w:p>
          <w:p>
            <w:pPr>
              <w:spacing w:line="257" w:lineRule="auto"/>
              <w:rPr>
                <w:rFonts w:ascii="Malgun Gothic"/>
                <w:sz w:val="21"/>
              </w:rPr>
            </w:pPr>
          </w:p>
          <w:p>
            <w:pPr>
              <w:spacing w:before="98" w:line="184" w:lineRule="auto"/>
              <w:ind w:firstLine="32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4"/>
                <w:sz w:val="30"/>
                <w:szCs w:val="30"/>
              </w:rPr>
              <w:t>审核机构负责人：</w:t>
            </w:r>
          </w:p>
          <w:p>
            <w:pPr>
              <w:spacing w:before="200" w:line="184" w:lineRule="auto"/>
              <w:ind w:firstLine="2715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年</w:t>
            </w:r>
            <w:r>
              <w:rPr>
                <w:rFonts w:ascii="仿宋" w:hAnsi="仿宋" w:eastAsia="仿宋" w:cs="仿宋"/>
                <w:spacing w:val="10"/>
                <w:sz w:val="30"/>
                <w:szCs w:val="30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月</w:t>
            </w:r>
            <w:r>
              <w:rPr>
                <w:rFonts w:ascii="仿宋" w:hAnsi="仿宋" w:eastAsia="仿宋" w:cs="仿宋"/>
                <w:spacing w:val="22"/>
                <w:sz w:val="30"/>
                <w:szCs w:val="30"/>
              </w:rPr>
              <w:t xml:space="preserve">   </w:t>
            </w:r>
            <w:r>
              <w:rPr>
                <w:rFonts w:ascii="仿宋" w:hAnsi="仿宋" w:eastAsia="仿宋" w:cs="仿宋"/>
                <w:spacing w:val="-15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000001" w:sz="2" w:space="0"/>
            <w:left w:val="single" w:color="000001" w:sz="2" w:space="0"/>
            <w:bottom w:val="single" w:color="000001" w:sz="2" w:space="0"/>
            <w:right w:val="single" w:color="000001" w:sz="2" w:space="0"/>
            <w:insideH w:val="single" w:color="000001" w:sz="2" w:space="0"/>
            <w:insideV w:val="single" w:color="000001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3" w:hRule="atLeast"/>
        </w:trPr>
        <w:tc>
          <w:tcPr>
            <w:tcW w:w="1507" w:type="dxa"/>
            <w:tcBorders>
              <w:left w:val="single" w:color="000001" w:sz="4" w:space="0"/>
              <w:bottom w:val="single" w:color="000001" w:sz="4" w:space="0"/>
            </w:tcBorders>
            <w:shd w:val="clear" w:color="auto" w:fill="FFFFFF"/>
            <w:vAlign w:val="top"/>
          </w:tcPr>
          <w:p>
            <w:pPr>
              <w:spacing w:line="366" w:lineRule="auto"/>
              <w:rPr>
                <w:rFonts w:ascii="Malgun Gothic"/>
                <w:sz w:val="21"/>
              </w:rPr>
            </w:pPr>
          </w:p>
          <w:p>
            <w:pPr>
              <w:spacing w:before="98" w:line="184" w:lineRule="auto"/>
              <w:ind w:firstLine="302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ascii="仿宋" w:hAnsi="仿宋" w:eastAsia="仿宋" w:cs="仿宋"/>
                <w:spacing w:val="-8"/>
                <w:sz w:val="30"/>
                <w:szCs w:val="30"/>
              </w:rPr>
              <w:t>备</w:t>
            </w:r>
            <w:r>
              <w:rPr>
                <w:rFonts w:ascii="仿宋" w:hAnsi="仿宋" w:eastAsia="仿宋" w:cs="仿宋"/>
                <w:spacing w:val="9"/>
                <w:sz w:val="30"/>
                <w:szCs w:val="30"/>
              </w:rPr>
              <w:t xml:space="preserve">  </w:t>
            </w:r>
            <w:r>
              <w:rPr>
                <w:rFonts w:ascii="仿宋" w:hAnsi="仿宋" w:eastAsia="仿宋" w:cs="仿宋"/>
                <w:spacing w:val="-8"/>
                <w:sz w:val="30"/>
                <w:szCs w:val="30"/>
              </w:rPr>
              <w:t>注</w:t>
            </w:r>
          </w:p>
        </w:tc>
        <w:tc>
          <w:tcPr>
            <w:tcW w:w="1340" w:type="dxa"/>
            <w:tcBorders>
              <w:bottom w:val="single" w:color="000001" w:sz="4" w:space="0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9" w:type="dxa"/>
            <w:tcBorders>
              <w:left w:val="nil"/>
              <w:bottom w:val="single" w:color="000001" w:sz="4" w:space="0"/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5418" w:type="dxa"/>
            <w:gridSpan w:val="3"/>
            <w:tcBorders>
              <w:left w:val="nil"/>
              <w:bottom w:val="single" w:color="000001" w:sz="4" w:space="0"/>
              <w:right w:val="single" w:color="000001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53F63AFE"/>
    <w:rsid w:val="549D6B60"/>
    <w:rsid w:val="6494772F"/>
    <w:rsid w:val="663866E1"/>
    <w:rsid w:val="6D836A6F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2379953A629A44FFAD746DB9DEAC0E59</vt:lpwstr>
  </property>
</Properties>
</file>