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0AD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岳阳市发展和改革委员会</w:t>
      </w:r>
    </w:p>
    <w:p w14:paraId="27AD98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关于启动非居民用气价格联动机制</w:t>
      </w:r>
    </w:p>
    <w:p w14:paraId="2D0FF9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下调终端销售价格的通知</w:t>
      </w:r>
    </w:p>
    <w:p w14:paraId="00642F3A">
      <w:pPr>
        <w:rPr>
          <w:rFonts w:hint="eastAsia" w:ascii="仿宋_GB2312" w:eastAsia="仿宋_GB2312"/>
          <w:sz w:val="32"/>
          <w:szCs w:val="32"/>
        </w:rPr>
      </w:pPr>
    </w:p>
    <w:p w14:paraId="3FAAA13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平江县、湘阴县、华容县、临湘市、汨罗市、君山区、屈原管理区发改局，相关燃气经营企业：</w:t>
      </w:r>
    </w:p>
    <w:p w14:paraId="467C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根据《关于完善湖南省天然气上下游价格联动机制的通知》 (湘发改价调规〔2023〕619 号)相关规定，经报市人民政府同意，决定启动气价联动机制，联动下调平江县等7个县市区非居民用天然气终端销售价格。现就有关事项通知如下：</w:t>
      </w:r>
    </w:p>
    <w:p w14:paraId="4DD45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一、联动价格</w:t>
      </w:r>
    </w:p>
    <w:p w14:paraId="69EE9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根据2024年非采暖季上游合同采购价格情况、结合2023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z w:val="32"/>
          <w:szCs w:val="32"/>
        </w:rPr>
        <w:t>2024年采暖季采购成本核算，联动下调非居民用天然气终端销售价格，具体价格见附件。</w:t>
      </w:r>
    </w:p>
    <w:p w14:paraId="698F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二、执行时间</w:t>
      </w:r>
    </w:p>
    <w:p w14:paraId="792CA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本次价格执行时间从2024年6月1 日起至2024年10月31日止。</w:t>
      </w:r>
    </w:p>
    <w:p w14:paraId="3282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三、有关要求</w:t>
      </w:r>
    </w:p>
    <w:p w14:paraId="181A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1.各地要加大政策宣传引导，密切关注市场动态，及时回应社会关切，切实维护天然气市场秩序。</w:t>
      </w:r>
    </w:p>
    <w:p w14:paraId="15FDE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2.各燃气经营企业要优化气源采购价格，合理控制气源采购成本，加强供需衔接。</w:t>
      </w:r>
    </w:p>
    <w:p w14:paraId="6DBA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3.各县市区发改局要督促当地燃气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经营企业按时调整价格， 各燃气经营企业要严格执行联动价格，按规定做好价格公示，自觉接受相关部门和社会监督。</w:t>
      </w:r>
    </w:p>
    <w:p w14:paraId="0DF41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4F6A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附件：平江县等7县市区非居民用天然气终端销售价格表</w:t>
      </w:r>
    </w:p>
    <w:p w14:paraId="5A2336B9">
      <w:pPr>
        <w:rPr>
          <w:rFonts w:hint="eastAsia" w:ascii="仿宋_GB2312" w:eastAsia="仿宋_GB2312"/>
          <w:sz w:val="32"/>
          <w:szCs w:val="32"/>
        </w:rPr>
      </w:pPr>
    </w:p>
    <w:p w14:paraId="1EEA24F8">
      <w:pPr>
        <w:rPr>
          <w:rFonts w:hint="eastAsia" w:ascii="仿宋_GB2312" w:eastAsia="仿宋_GB2312"/>
          <w:sz w:val="32"/>
          <w:szCs w:val="32"/>
        </w:rPr>
      </w:pPr>
    </w:p>
    <w:p w14:paraId="27F38895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岳阳市发展和改革委员会</w:t>
      </w:r>
    </w:p>
    <w:p w14:paraId="6E3F8039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2024年6月29日</w:t>
      </w:r>
    </w:p>
    <w:p w14:paraId="7EEFE05A">
      <w:pPr>
        <w:rPr>
          <w:rFonts w:hint="eastAsia" w:ascii="仿宋_GB2312" w:eastAsia="仿宋_GB2312"/>
          <w:sz w:val="32"/>
          <w:szCs w:val="32"/>
        </w:rPr>
      </w:pPr>
    </w:p>
    <w:p w14:paraId="0A2C0A8F">
      <w:pPr>
        <w:rPr>
          <w:rFonts w:hint="eastAsia" w:ascii="仿宋_GB2312" w:eastAsia="仿宋_GB2312"/>
          <w:sz w:val="32"/>
          <w:szCs w:val="32"/>
        </w:rPr>
      </w:pPr>
    </w:p>
    <w:p w14:paraId="4F8E0741">
      <w:pPr>
        <w:rPr>
          <w:rFonts w:hint="eastAsia" w:ascii="仿宋_GB2312" w:eastAsia="仿宋_GB2312"/>
          <w:sz w:val="32"/>
          <w:szCs w:val="32"/>
        </w:rPr>
      </w:pPr>
    </w:p>
    <w:p w14:paraId="53BB3D43">
      <w:pPr>
        <w:rPr>
          <w:rFonts w:hint="eastAsia" w:ascii="仿宋_GB2312" w:eastAsia="仿宋_GB2312"/>
          <w:sz w:val="32"/>
          <w:szCs w:val="32"/>
        </w:rPr>
      </w:pPr>
    </w:p>
    <w:p w14:paraId="370F0732">
      <w:pPr>
        <w:rPr>
          <w:rFonts w:hint="eastAsia" w:ascii="仿宋_GB2312" w:eastAsia="仿宋_GB2312"/>
          <w:sz w:val="32"/>
          <w:szCs w:val="32"/>
        </w:rPr>
      </w:pPr>
    </w:p>
    <w:p w14:paraId="0CD44D25">
      <w:pPr>
        <w:rPr>
          <w:rFonts w:hint="eastAsia" w:ascii="仿宋_GB2312" w:eastAsia="仿宋_GB2312"/>
          <w:sz w:val="32"/>
          <w:szCs w:val="32"/>
        </w:rPr>
      </w:pPr>
    </w:p>
    <w:p w14:paraId="57ED4FCA">
      <w:pPr>
        <w:rPr>
          <w:rFonts w:hint="eastAsia" w:ascii="仿宋_GB2312" w:eastAsia="仿宋_GB2312"/>
          <w:sz w:val="32"/>
          <w:szCs w:val="32"/>
        </w:rPr>
      </w:pPr>
    </w:p>
    <w:p w14:paraId="6D556B30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 w14:paraId="5699AF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3D63BBE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45B1B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平江县等7县市区非居民用天然气终端销售价格表</w:t>
      </w:r>
    </w:p>
    <w:p w14:paraId="43BD725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元/立方米</w:t>
      </w:r>
    </w:p>
    <w:tbl>
      <w:tblPr>
        <w:tblStyle w:val="4"/>
        <w:tblW w:w="88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0"/>
        <w:gridCol w:w="4419"/>
      </w:tblGrid>
      <w:tr w14:paraId="398FF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400" w:type="dxa"/>
            <w:vAlign w:val="center"/>
          </w:tcPr>
          <w:p w14:paraId="5493BBC2">
            <w:pPr>
              <w:kinsoku w:val="0"/>
              <w:autoSpaceDE w:val="0"/>
              <w:autoSpaceDN w:val="0"/>
              <w:adjustRightInd w:val="0"/>
              <w:snapToGrid w:val="0"/>
              <w:spacing w:before="303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2"/>
                <w:kern w:val="0"/>
                <w:sz w:val="31"/>
                <w:szCs w:val="31"/>
                <w:lang w:val="en-US" w:eastAsia="en-US" w:bidi="ar-SA"/>
              </w:rPr>
              <w:t>县市区</w:t>
            </w:r>
          </w:p>
        </w:tc>
        <w:tc>
          <w:tcPr>
            <w:tcW w:w="4419" w:type="dxa"/>
            <w:vAlign w:val="center"/>
          </w:tcPr>
          <w:p w14:paraId="6242D03C">
            <w:pPr>
              <w:kinsoku w:val="0"/>
              <w:autoSpaceDE w:val="0"/>
              <w:autoSpaceDN w:val="0"/>
              <w:adjustRightInd w:val="0"/>
              <w:snapToGrid w:val="0"/>
              <w:spacing w:before="300" w:line="218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spacing w:val="-3"/>
                <w:kern w:val="0"/>
                <w:sz w:val="31"/>
                <w:szCs w:val="31"/>
                <w:lang w:val="en-US" w:eastAsia="en-US" w:bidi="ar-SA"/>
              </w:rPr>
              <w:t>终端销售价格</w:t>
            </w:r>
          </w:p>
        </w:tc>
      </w:tr>
      <w:tr w14:paraId="4ADFC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00" w:type="dxa"/>
            <w:vAlign w:val="center"/>
          </w:tcPr>
          <w:p w14:paraId="7282CD4E">
            <w:pPr>
              <w:kinsoku w:val="0"/>
              <w:autoSpaceDE w:val="0"/>
              <w:autoSpaceDN w:val="0"/>
              <w:adjustRightInd w:val="0"/>
              <w:snapToGrid w:val="0"/>
              <w:spacing w:before="100" w:line="22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平江县</w:t>
            </w:r>
          </w:p>
        </w:tc>
        <w:tc>
          <w:tcPr>
            <w:tcW w:w="4419" w:type="dxa"/>
            <w:vAlign w:val="center"/>
          </w:tcPr>
          <w:p w14:paraId="54AD6A75">
            <w:pPr>
              <w:kinsoku w:val="0"/>
              <w:autoSpaceDE w:val="0"/>
              <w:autoSpaceDN w:val="0"/>
              <w:adjustRightInd w:val="0"/>
              <w:snapToGrid w:val="0"/>
              <w:spacing w:before="101"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en-US" w:bidi="ar-SA"/>
              </w:rPr>
              <w:t>4.497</w:t>
            </w:r>
          </w:p>
        </w:tc>
      </w:tr>
      <w:tr w14:paraId="2BD2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00" w:type="dxa"/>
            <w:vAlign w:val="center"/>
          </w:tcPr>
          <w:p w14:paraId="2077A2F2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湘阴县</w:t>
            </w:r>
          </w:p>
        </w:tc>
        <w:tc>
          <w:tcPr>
            <w:tcW w:w="4419" w:type="dxa"/>
            <w:vAlign w:val="center"/>
          </w:tcPr>
          <w:p w14:paraId="14A6A904">
            <w:pPr>
              <w:kinsoku w:val="0"/>
              <w:autoSpaceDE w:val="0"/>
              <w:autoSpaceDN w:val="0"/>
              <w:adjustRightInd w:val="0"/>
              <w:snapToGrid w:val="0"/>
              <w:spacing w:before="101"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en-US" w:bidi="ar-SA"/>
              </w:rPr>
              <w:t>4.284</w:t>
            </w:r>
          </w:p>
        </w:tc>
      </w:tr>
      <w:tr w14:paraId="377B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4400" w:type="dxa"/>
            <w:vAlign w:val="center"/>
          </w:tcPr>
          <w:p w14:paraId="5B12A951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华容县</w:t>
            </w:r>
          </w:p>
        </w:tc>
        <w:tc>
          <w:tcPr>
            <w:tcW w:w="4419" w:type="dxa"/>
            <w:vAlign w:val="center"/>
          </w:tcPr>
          <w:p w14:paraId="0A8DE4E9">
            <w:pPr>
              <w:kinsoku w:val="0"/>
              <w:autoSpaceDE w:val="0"/>
              <w:autoSpaceDN w:val="0"/>
              <w:adjustRightInd w:val="0"/>
              <w:snapToGrid w:val="0"/>
              <w:spacing w:before="101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en-US" w:bidi="ar-SA"/>
              </w:rPr>
              <w:t>4.921</w:t>
            </w:r>
          </w:p>
        </w:tc>
      </w:tr>
      <w:tr w14:paraId="711F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00" w:type="dxa"/>
            <w:vAlign w:val="center"/>
          </w:tcPr>
          <w:p w14:paraId="5B083665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临湘市</w:t>
            </w:r>
          </w:p>
        </w:tc>
        <w:tc>
          <w:tcPr>
            <w:tcW w:w="4419" w:type="dxa"/>
            <w:vAlign w:val="center"/>
          </w:tcPr>
          <w:p w14:paraId="545352D8">
            <w:pPr>
              <w:kinsoku w:val="0"/>
              <w:autoSpaceDE w:val="0"/>
              <w:autoSpaceDN w:val="0"/>
              <w:adjustRightInd w:val="0"/>
              <w:snapToGrid w:val="0"/>
              <w:spacing w:before="101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en-US" w:bidi="ar-SA"/>
              </w:rPr>
              <w:t>4.561</w:t>
            </w:r>
          </w:p>
        </w:tc>
      </w:tr>
      <w:tr w14:paraId="68F94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4400" w:type="dxa"/>
            <w:vMerge w:val="restart"/>
            <w:tcBorders>
              <w:bottom w:val="nil"/>
            </w:tcBorders>
            <w:vAlign w:val="center"/>
          </w:tcPr>
          <w:p w14:paraId="54B62BB7">
            <w:pPr>
              <w:kinsoku w:val="0"/>
              <w:autoSpaceDE w:val="0"/>
              <w:autoSpaceDN w:val="0"/>
              <w:adjustRightInd w:val="0"/>
              <w:snapToGrid w:val="0"/>
              <w:spacing w:before="100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汨罗市</w:t>
            </w:r>
          </w:p>
        </w:tc>
        <w:tc>
          <w:tcPr>
            <w:tcW w:w="4419" w:type="dxa"/>
            <w:vAlign w:val="center"/>
          </w:tcPr>
          <w:p w14:paraId="73C8B658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31"/>
                <w:szCs w:val="31"/>
                <w:lang w:val="en-US" w:eastAsia="en-US" w:bidi="ar-SA"/>
              </w:rPr>
              <w:t>管道供气3.840</w:t>
            </w:r>
          </w:p>
        </w:tc>
      </w:tr>
      <w:tr w14:paraId="0ACF0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00" w:type="dxa"/>
            <w:vMerge w:val="continue"/>
            <w:tcBorders>
              <w:top w:val="nil"/>
            </w:tcBorders>
            <w:vAlign w:val="center"/>
          </w:tcPr>
          <w:p w14:paraId="1BC02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419" w:type="dxa"/>
            <w:vAlign w:val="center"/>
          </w:tcPr>
          <w:p w14:paraId="22199A10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LNG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供气4.921</w:t>
            </w:r>
          </w:p>
        </w:tc>
      </w:tr>
      <w:tr w14:paraId="5DCA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400" w:type="dxa"/>
            <w:vAlign w:val="center"/>
          </w:tcPr>
          <w:p w14:paraId="5606B74E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君山区</w:t>
            </w:r>
          </w:p>
        </w:tc>
        <w:tc>
          <w:tcPr>
            <w:tcW w:w="4419" w:type="dxa"/>
            <w:vAlign w:val="center"/>
          </w:tcPr>
          <w:p w14:paraId="3DEC78FF">
            <w:pPr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  <w:t>LNG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31"/>
                <w:szCs w:val="31"/>
                <w:lang w:val="en-US" w:eastAsia="en-US" w:bidi="ar-SA"/>
              </w:rPr>
              <w:t>供气4.921</w:t>
            </w:r>
          </w:p>
        </w:tc>
      </w:tr>
      <w:tr w14:paraId="477A0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400" w:type="dxa"/>
            <w:vAlign w:val="center"/>
          </w:tcPr>
          <w:p w14:paraId="2C9723C5">
            <w:pPr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31"/>
                <w:szCs w:val="31"/>
                <w:lang w:val="en-US" w:eastAsia="en-US" w:bidi="ar-SA"/>
              </w:rPr>
              <w:t>屈原管理区</w:t>
            </w:r>
          </w:p>
        </w:tc>
        <w:tc>
          <w:tcPr>
            <w:tcW w:w="4419" w:type="dxa"/>
            <w:vAlign w:val="center"/>
          </w:tcPr>
          <w:p w14:paraId="4F52E07E">
            <w:pPr>
              <w:kinsoku w:val="0"/>
              <w:autoSpaceDE w:val="0"/>
              <w:autoSpaceDN w:val="0"/>
              <w:adjustRightInd w:val="0"/>
              <w:snapToGrid w:val="0"/>
              <w:spacing w:before="100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1"/>
                <w:szCs w:val="3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en-US" w:bidi="ar-SA"/>
              </w:rPr>
              <w:t>4.431</w:t>
            </w:r>
          </w:p>
        </w:tc>
      </w:tr>
    </w:tbl>
    <w:p w14:paraId="59757C5F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FD15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DI3N2Q3ODY2ZWZmYjQ2M2ZkNWM5ODEwNDgyZWQifQ=="/>
  </w:docVars>
  <w:rsids>
    <w:rsidRoot w:val="52A50EC3"/>
    <w:rsid w:val="52A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2024-07-16T01:03:00Z</dcterms:created>
  <dc:creator>Administrator</dc:creator>
  <cp:lastModifiedBy>Administrator</cp:lastModifiedBy>
  <dcterms:modified xsi:type="dcterms:W3CDTF">2024-07-16T01:25:45Z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C15911CF646F4CF1B4A76BB098102BC5_11</vt:lpwstr>
  </property>
</Properties>
</file>