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55" w:lineRule="atLeast"/>
        <w:jc w:val="lef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附件1</w:t>
      </w:r>
    </w:p>
    <w:p>
      <w:pPr>
        <w:pStyle w:val="4"/>
        <w:widowControl/>
        <w:spacing w:before="0" w:beforeAutospacing="0" w:after="0" w:afterAutospacing="0" w:line="555" w:lineRule="atLeast"/>
        <w:jc w:val="center"/>
        <w:rPr>
          <w:b/>
          <w:bCs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湖南天岳投资集团有限公司</w:t>
      </w:r>
      <w:r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  <w:t>小额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采购供应商入库登记表</w:t>
      </w:r>
    </w:p>
    <w:tbl>
      <w:tblPr>
        <w:tblStyle w:val="5"/>
        <w:tblW w:w="88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2187"/>
        <w:gridCol w:w="2124"/>
        <w:gridCol w:w="2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供应商名称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法定代表人姓名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1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联系电话及E-mail</w:t>
            </w:r>
          </w:p>
        </w:tc>
        <w:tc>
          <w:tcPr>
            <w:tcW w:w="2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法人授权委托人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联系电话及E-mail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经营地址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经营范围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注册资本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1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统一社会信用代码</w:t>
            </w:r>
          </w:p>
        </w:tc>
        <w:tc>
          <w:tcPr>
            <w:tcW w:w="2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成立日期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营业期限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开户银行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银行账户帐号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可否开具发票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是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是否为一般纳税人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是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申请入库类别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货物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勘察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设计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监理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检测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测量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供应产品或服务内容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资质证书情况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wordWrap w:val="0"/>
              <w:jc w:val="center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近三年主要经营业绩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  <w:spacing w:val="-15"/>
              </w:rPr>
              <w:t>近三年有无违法记录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ind w:firstLine="480"/>
            </w:pPr>
            <w:r>
              <w:rPr>
                <w:rFonts w:hint="eastAsia" w:ascii="仿宋_GB2312" w:eastAsia="仿宋_GB2312" w:cs="仿宋_GB2312"/>
              </w:rPr>
              <w:t>   □无      □有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_____________________________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  <w:spacing w:val="-15"/>
              </w:rPr>
              <w:t>其他需说明的相关情况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555" w:lineRule="atLeast"/>
              <w:jc w:val="center"/>
              <w:rPr>
                <w:rFonts w:hint="eastAsia" w:ascii="仿宋_GB2312" w:eastAsia="仿宋_GB2312" w:cs="仿宋_GB2312"/>
                <w:spacing w:val="-15"/>
              </w:rPr>
            </w:pPr>
            <w:r>
              <w:rPr>
                <w:rFonts w:hint="eastAsia" w:ascii="仿宋_GB2312" w:eastAsia="仿宋_GB2312" w:cs="仿宋_GB2312"/>
                <w:spacing w:val="-15"/>
              </w:rPr>
              <w:t>业务联系人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numPr>
                <w:numId w:val="0"/>
              </w:numPr>
              <w:jc w:val="both"/>
            </w:pPr>
            <w:r>
              <w:rPr>
                <w:rFonts w:hint="eastAsia" w:ascii="仿宋_GB2312" w:hAnsi="Calibri" w:eastAsia="仿宋_GB2312" w:cs="仿宋_GB2312"/>
                <w:spacing w:val="-15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仿宋_GB2312" w:eastAsia="仿宋_GB2312" w:cs="仿宋_GB2312"/>
                <w:spacing w:val="-15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Calibri" w:eastAsia="仿宋_GB2312" w:cs="仿宋_GB2312"/>
                <w:spacing w:val="-15"/>
                <w:kern w:val="0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仿宋_GB2312" w:eastAsia="仿宋_GB2312" w:cs="仿宋_GB2312"/>
                <w:spacing w:val="-15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Calibri" w:eastAsia="仿宋_GB2312" w:cs="仿宋_GB2312"/>
                <w:spacing w:val="-15"/>
                <w:kern w:val="0"/>
                <w:sz w:val="24"/>
                <w:szCs w:val="24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88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入库申请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湖南天岳投资集团有限公司：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我单位自愿申请加入贵单位供应商库，并承诺将严格遵守相关法律、法规和贵单位管理制度；我单位近三年承揽项目及提供产品或服务等，未出现违规、重大安全质量责任事故；上述填报信息及后附证件材料全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部准确真实有效。如有提供虚假信息及材料，我单位愿意接受贵单位相关处理并承担相应责任。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960"/>
              <w:jc w:val="right"/>
              <w:textAlignment w:val="auto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WY2OGY2YWRiMWJlMjA2OTI3ZGViNTUxNTJhOTcifQ=="/>
    <w:docVar w:name="KSO_WPS_MARK_KEY" w:val="1dafbba7-34f4-4971-ae4c-50f4534a1ffd"/>
  </w:docVars>
  <w:rsids>
    <w:rsidRoot w:val="0C0E2CE0"/>
    <w:rsid w:val="0268736B"/>
    <w:rsid w:val="0B7D44C1"/>
    <w:rsid w:val="0C0E2CE0"/>
    <w:rsid w:val="18ED6A14"/>
    <w:rsid w:val="1FD60202"/>
    <w:rsid w:val="35B3084D"/>
    <w:rsid w:val="526568B5"/>
    <w:rsid w:val="53851E5D"/>
    <w:rsid w:val="604364E6"/>
    <w:rsid w:val="68442FC0"/>
    <w:rsid w:val="6E6D581F"/>
    <w:rsid w:val="71A14E1B"/>
    <w:rsid w:val="7A3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cs="Times New Roman"/>
      <w:kern w:val="2"/>
      <w:sz w:val="21"/>
      <w:lang w:val="en-US" w:eastAsia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paragraph" w:customStyle="1" w:styleId="8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750</Characters>
  <Lines>0</Lines>
  <Paragraphs>0</Paragraphs>
  <TotalTime>7</TotalTime>
  <ScaleCrop>false</ScaleCrop>
  <LinksUpToDate>false</LinksUpToDate>
  <CharactersWithSpaces>1095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2024-08-07T09:40:00Z</dcterms:created>
  <dc:creator>哈哈哈</dc:creator>
  <cp:lastModifiedBy>唐宇杰</cp:lastModifiedBy>
  <dcterms:modified xsi:type="dcterms:W3CDTF">2024-12-04T01:05:18Z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79E4A411B4354F0D8B2A61CA4F747187_11</vt:lpwstr>
  </property>
</Properties>
</file>